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048A8E" w14:textId="218C882C" w:rsidR="00023CF4" w:rsidRDefault="0045005B">
      <w:pPr>
        <w:pStyle w:val="Header"/>
        <w:tabs>
          <w:tab w:val="right" w:pos="5954"/>
        </w:tabs>
        <w:spacing w:after="240"/>
        <w:jc w:val="right"/>
        <w:rPr>
          <w:rFonts w:ascii="Calibri" w:hAnsi="Calibri"/>
          <w:b/>
          <w:bCs/>
          <w:color w:val="00558C"/>
          <w:sz w:val="24"/>
          <w:szCs w:val="24"/>
        </w:rPr>
      </w:pPr>
      <w:r>
        <w:rPr>
          <w:rFonts w:ascii="Calibri" w:hAnsi="Calibri"/>
          <w:b/>
          <w:bCs/>
          <w:color w:val="00558C"/>
          <w:sz w:val="24"/>
          <w:szCs w:val="24"/>
        </w:rPr>
        <w:t xml:space="preserve">Input paper:   </w:t>
      </w:r>
      <w:r w:rsidRPr="0045005B">
        <w:rPr>
          <w:rFonts w:ascii="Calibri" w:eastAsia="SimSun" w:hAnsi="Calibri" w:hint="eastAsia"/>
          <w:color w:val="00558C"/>
          <w:sz w:val="24"/>
          <w:szCs w:val="24"/>
          <w:lang w:val="en-US" w:eastAsia="zh-CN"/>
        </w:rPr>
        <w:t>DTEC4</w:t>
      </w:r>
      <w:r w:rsidRPr="0045005B">
        <w:rPr>
          <w:rFonts w:ascii="Calibri" w:hAnsi="Calibri"/>
          <w:color w:val="00558C"/>
          <w:sz w:val="24"/>
          <w:szCs w:val="24"/>
        </w:rPr>
        <w:t>-6.2.3.4</w:t>
      </w:r>
    </w:p>
    <w:p w14:paraId="4A445BDA" w14:textId="77777777" w:rsidR="00023CF4" w:rsidRDefault="00023CF4">
      <w:pPr>
        <w:pStyle w:val="BodyText"/>
        <w:tabs>
          <w:tab w:val="left" w:pos="2835"/>
        </w:tabs>
        <w:rPr>
          <w:rFonts w:ascii="Calibri" w:hAnsi="Calibri"/>
        </w:rPr>
      </w:pPr>
    </w:p>
    <w:p w14:paraId="3B84942F" w14:textId="77777777" w:rsidR="00023CF4" w:rsidRDefault="0045005B">
      <w:pPr>
        <w:pStyle w:val="BodyText"/>
        <w:tabs>
          <w:tab w:val="left" w:pos="2835"/>
        </w:tabs>
        <w:spacing w:after="0"/>
        <w:rPr>
          <w:rFonts w:ascii="Calibri" w:hAnsi="Calibri"/>
          <w:b/>
          <w:bCs/>
          <w:color w:val="00558C"/>
          <w:sz w:val="24"/>
          <w:szCs w:val="24"/>
        </w:rPr>
      </w:pPr>
      <w:r>
        <w:rPr>
          <w:rFonts w:ascii="Calibri" w:hAnsi="Calibri"/>
          <w:b/>
          <w:bCs/>
          <w:color w:val="00558C"/>
          <w:sz w:val="24"/>
          <w:szCs w:val="24"/>
        </w:rPr>
        <w:t>Input paper for the following Committee(s):</w:t>
      </w:r>
      <w:r>
        <w:rPr>
          <w:rFonts w:ascii="Calibri" w:hAnsi="Calibri"/>
          <w:color w:val="00558C"/>
        </w:rPr>
        <w:t xml:space="preserve"> </w:t>
      </w:r>
      <w:r>
        <w:rPr>
          <w:rFonts w:ascii="Calibri" w:hAnsi="Calibri"/>
        </w:rPr>
        <w:tab/>
      </w:r>
      <w:r>
        <w:rPr>
          <w:rFonts w:ascii="Calibri" w:hAnsi="Calibri"/>
        </w:rPr>
        <w:tab/>
      </w:r>
      <w:r>
        <w:rPr>
          <w:rFonts w:ascii="Calibri" w:hAnsi="Calibri"/>
          <w:b/>
          <w:bCs/>
          <w:color w:val="00558C"/>
          <w:sz w:val="24"/>
          <w:szCs w:val="24"/>
        </w:rPr>
        <w:t>Purpose of paper:</w:t>
      </w:r>
    </w:p>
    <w:p w14:paraId="6835AEAE" w14:textId="77777777" w:rsidR="00023CF4" w:rsidRDefault="0045005B">
      <w:pPr>
        <w:pStyle w:val="BodyText"/>
        <w:tabs>
          <w:tab w:val="left" w:pos="2835"/>
        </w:tabs>
        <w:rPr>
          <w:rFonts w:ascii="Calibri" w:hAnsi="Calibri"/>
        </w:rPr>
      </w:pPr>
      <w:r>
        <w:rPr>
          <w:rFonts w:ascii="Calibri" w:hAnsi="Calibri"/>
          <w:sz w:val="18"/>
          <w:szCs w:val="18"/>
        </w:rPr>
        <w:t>(Select as appropriate)</w:t>
      </w:r>
      <w:r>
        <w:rPr>
          <w:rFonts w:ascii="Calibri" w:hAnsi="Calibri"/>
          <w:sz w:val="18"/>
          <w:szCs w:val="18"/>
        </w:rPr>
        <w:tab/>
      </w:r>
    </w:p>
    <w:p w14:paraId="6E7B40B8" w14:textId="77777777" w:rsidR="00023CF4" w:rsidRDefault="0045005B">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eastAsia="SimSun" w:hAnsi="Calibri" w:cs="Arial" w:hint="eastAsia"/>
          <w:b/>
          <w:sz w:val="24"/>
          <w:szCs w:val="24"/>
          <w:lang w:eastAsia="zh-CN"/>
        </w:rPr>
        <w:t>☑</w:t>
      </w:r>
      <w:r>
        <w:rPr>
          <w:rFonts w:ascii="Calibri" w:hAnsi="Calibri" w:cs="Arial"/>
          <w:sz w:val="24"/>
          <w:szCs w:val="24"/>
        </w:rPr>
        <w:t xml:space="preserve">  Input</w:t>
      </w:r>
    </w:p>
    <w:p w14:paraId="096EC82F" w14:textId="77777777" w:rsidR="00023CF4" w:rsidRDefault="0045005B">
      <w:pPr>
        <w:pStyle w:val="BodyText"/>
        <w:tabs>
          <w:tab w:val="left" w:pos="1843"/>
        </w:tabs>
        <w:rPr>
          <w:rFonts w:ascii="Calibri" w:hAnsi="Calibri"/>
        </w:rPr>
      </w:pPr>
      <w:r>
        <w:rPr>
          <w:rFonts w:ascii="Calibri" w:hAnsi="Calibri" w:cs="Arial"/>
          <w:b/>
          <w:sz w:val="24"/>
          <w:szCs w:val="24"/>
        </w:rPr>
        <w:t>X</w:t>
      </w:r>
      <w:r>
        <w:rPr>
          <w:rFonts w:ascii="Calibri" w:hAnsi="Calibri" w:cs="Arial"/>
          <w:sz w:val="24"/>
          <w:szCs w:val="24"/>
        </w:rPr>
        <w:t xml:space="preserve">  </w:t>
      </w:r>
      <w:r>
        <w:rPr>
          <w:rFonts w:ascii="Calibri" w:hAnsi="Calibri" w:cs="Arial"/>
        </w:rPr>
        <w:t>DTEC</w:t>
      </w:r>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7A0277EE" w14:textId="77777777" w:rsidR="00023CF4" w:rsidRDefault="00023CF4">
      <w:pPr>
        <w:pStyle w:val="BodyText"/>
        <w:tabs>
          <w:tab w:val="left" w:pos="2835"/>
        </w:tabs>
        <w:rPr>
          <w:rFonts w:ascii="Calibri" w:hAnsi="Calibri"/>
        </w:rPr>
      </w:pPr>
    </w:p>
    <w:p w14:paraId="4BBFE2E4" w14:textId="77777777" w:rsidR="00023CF4" w:rsidRDefault="0045005B">
      <w:pPr>
        <w:pStyle w:val="BodyText"/>
        <w:tabs>
          <w:tab w:val="left" w:pos="2835"/>
        </w:tabs>
        <w:rPr>
          <w:rFonts w:ascii="Calibri" w:hAnsi="Calibri"/>
        </w:rPr>
      </w:pPr>
      <w:r>
        <w:rPr>
          <w:rFonts w:ascii="Calibri" w:hAnsi="Calibri"/>
          <w:b/>
          <w:bCs/>
          <w:color w:val="00558C"/>
          <w:sz w:val="24"/>
          <w:szCs w:val="24"/>
        </w:rPr>
        <w:t>Agenda item</w:t>
      </w:r>
      <w:r>
        <w:rPr>
          <w:rFonts w:ascii="Calibri" w:hAnsi="Calibri"/>
        </w:rPr>
        <w:t xml:space="preserve"> </w:t>
      </w:r>
      <w:r>
        <w:rPr>
          <w:rFonts w:ascii="Calibri" w:hAnsi="Calibri"/>
        </w:rPr>
        <w:tab/>
      </w:r>
      <w:r>
        <w:rPr>
          <w:rFonts w:ascii="Calibri" w:hAnsi="Calibri"/>
        </w:rPr>
        <w:tab/>
      </w:r>
      <w:r>
        <w:rPr>
          <w:rFonts w:ascii="Calibri" w:hAnsi="Calibri"/>
        </w:rPr>
        <w:tab/>
        <w:t>…………………………………</w:t>
      </w:r>
    </w:p>
    <w:p w14:paraId="1B70215E" w14:textId="77777777" w:rsidR="00023CF4" w:rsidRDefault="0045005B">
      <w:pPr>
        <w:pStyle w:val="BodyText"/>
        <w:tabs>
          <w:tab w:val="left" w:pos="2835"/>
        </w:tabs>
        <w:rPr>
          <w:rFonts w:ascii="Calibri" w:hAnsi="Calibri"/>
        </w:rPr>
      </w:pPr>
      <w:r>
        <w:rPr>
          <w:rFonts w:ascii="Calibri" w:hAnsi="Calibri"/>
          <w:b/>
          <w:bCs/>
          <w:color w:val="00558C"/>
          <w:sz w:val="24"/>
          <w:szCs w:val="24"/>
        </w:rPr>
        <w:t xml:space="preserve">Technical </w:t>
      </w:r>
      <w:r>
        <w:rPr>
          <w:rFonts w:ascii="Calibri" w:hAnsi="Calibri"/>
          <w:b/>
          <w:bCs/>
          <w:color w:val="00558C"/>
          <w:sz w:val="24"/>
          <w:szCs w:val="24"/>
        </w:rPr>
        <w:t>domain/ Task number</w:t>
      </w:r>
      <w:r>
        <w:rPr>
          <w:rFonts w:ascii="Calibri" w:hAnsi="Calibri"/>
        </w:rPr>
        <w:t xml:space="preserve"> </w:t>
      </w:r>
      <w:r>
        <w:rPr>
          <w:rFonts w:ascii="Calibri" w:hAnsi="Calibri"/>
        </w:rPr>
        <w:tab/>
        <w:t>…………………………………</w:t>
      </w:r>
    </w:p>
    <w:p w14:paraId="37BCD323" w14:textId="77777777" w:rsidR="00023CF4" w:rsidRDefault="0045005B">
      <w:pPr>
        <w:pStyle w:val="BodyText"/>
        <w:tabs>
          <w:tab w:val="left" w:pos="2835"/>
        </w:tabs>
        <w:rPr>
          <w:rFonts w:ascii="Calibri" w:hAnsi="Calibri"/>
          <w:color w:val="FF0000"/>
        </w:rPr>
      </w:pPr>
      <w:r>
        <w:rPr>
          <w:rFonts w:ascii="Calibri" w:hAnsi="Calibri"/>
          <w:b/>
          <w:bCs/>
          <w:color w:val="00558C"/>
          <w:sz w:val="24"/>
          <w:szCs w:val="24"/>
        </w:rPr>
        <w:t>Author(s)/Submitter(s)</w:t>
      </w:r>
      <w:r>
        <w:rPr>
          <w:rFonts w:ascii="Calibri" w:hAnsi="Calibri"/>
        </w:rPr>
        <w:tab/>
      </w:r>
      <w:r>
        <w:rPr>
          <w:rFonts w:ascii="Calibri" w:hAnsi="Calibri"/>
        </w:rPr>
        <w:tab/>
      </w:r>
      <w:r>
        <w:rPr>
          <w:rFonts w:ascii="Calibri" w:hAnsi="Calibri"/>
        </w:rPr>
        <w:tab/>
      </w:r>
      <w:r>
        <w:rPr>
          <w:rFonts w:ascii="Calibri" w:eastAsia="SimSun" w:hAnsi="Calibri"/>
          <w:lang w:val="en-US" w:eastAsia="zh-CN"/>
        </w:rPr>
        <w:t>C</w:t>
      </w:r>
      <w:r>
        <w:rPr>
          <w:rFonts w:ascii="Calibri" w:eastAsia="SimSun" w:hAnsi="Calibri" w:hint="eastAsia"/>
          <w:lang w:val="en-US" w:eastAsia="zh-CN"/>
        </w:rPr>
        <w:t>hina MSA</w:t>
      </w:r>
    </w:p>
    <w:p w14:paraId="61FCC433" w14:textId="77777777" w:rsidR="00023CF4" w:rsidRDefault="0045005B">
      <w:pPr>
        <w:pStyle w:val="BodyText"/>
        <w:tabs>
          <w:tab w:val="left" w:pos="7860"/>
        </w:tabs>
        <w:rPr>
          <w:rFonts w:ascii="Calibri" w:hAnsi="Calibri"/>
        </w:rPr>
      </w:pPr>
      <w:r>
        <w:rPr>
          <w:rFonts w:ascii="Calibri" w:hAnsi="Calibri"/>
        </w:rPr>
        <w:tab/>
      </w:r>
    </w:p>
    <w:p w14:paraId="38FFB43E" w14:textId="77777777" w:rsidR="00023CF4" w:rsidRDefault="0045005B">
      <w:pPr>
        <w:pStyle w:val="Title"/>
      </w:pPr>
      <w:r>
        <w:t>PROPOSED REVISIO</w:t>
      </w:r>
      <w:r>
        <w:rPr>
          <w:rFonts w:eastAsia="SimSun" w:hint="eastAsia"/>
          <w:lang w:val="en-US" w:eastAsia="zh-CN"/>
        </w:rPr>
        <w:t xml:space="preserve">N TO PRELIMINARY DRAFT OF recommendation </w:t>
      </w:r>
      <w:r>
        <w:t>ITU-R M.1371-5</w:t>
      </w:r>
    </w:p>
    <w:p w14:paraId="44B26E96" w14:textId="77777777" w:rsidR="00023CF4" w:rsidRDefault="0045005B">
      <w:pPr>
        <w:pStyle w:val="Heading1"/>
      </w:pPr>
      <w:r>
        <w:t xml:space="preserve">Summary </w:t>
      </w:r>
    </w:p>
    <w:p w14:paraId="0C4955F3" w14:textId="77777777" w:rsidR="00023CF4" w:rsidRDefault="0045005B">
      <w:pPr>
        <w:pStyle w:val="BodyText"/>
        <w:rPr>
          <w:rFonts w:ascii="Calibri" w:eastAsia="SimSun" w:hAnsi="Calibri"/>
          <w:lang w:eastAsia="zh-CN"/>
        </w:rPr>
      </w:pPr>
      <w:r>
        <w:rPr>
          <w:rFonts w:ascii="Calibri" w:eastAsia="SimSun" w:hAnsi="Calibri" w:hint="eastAsia"/>
          <w:lang w:val="en-US" w:eastAsia="zh-CN"/>
        </w:rPr>
        <w:t>This document proposes amendments to the preliminary draft revision of ITU-R M.1371-5.</w:t>
      </w:r>
      <w:r>
        <w:rPr>
          <w:rFonts w:ascii="Calibri" w:eastAsia="SimSun" w:hAnsi="Calibri"/>
          <w:lang w:val="en-US" w:eastAsia="zh-CN"/>
        </w:rPr>
        <w:t xml:space="preserve"> It includes corrections to the </w:t>
      </w:r>
      <w:r>
        <w:rPr>
          <w:rFonts w:ascii="Calibri" w:eastAsia="SimSun" w:hAnsi="Calibri" w:hint="eastAsia"/>
          <w:lang w:val="en-US" w:eastAsia="zh-CN"/>
        </w:rPr>
        <w:t>retransmission</w:t>
      </w:r>
      <w:r>
        <w:rPr>
          <w:rFonts w:ascii="Calibri" w:eastAsia="SimSun" w:hAnsi="Calibri"/>
          <w:lang w:val="en-US" w:eastAsia="zh-CN"/>
        </w:rPr>
        <w:t xml:space="preserve"> control of Messages 6 and 12, as well as improvements to the parameters in Message 28</w:t>
      </w:r>
      <w:r>
        <w:rPr>
          <w:rFonts w:ascii="Calibri" w:eastAsia="SimSun" w:hAnsi="Calibri"/>
          <w:lang w:eastAsia="zh-CN"/>
        </w:rPr>
        <w:t>.</w:t>
      </w:r>
    </w:p>
    <w:p w14:paraId="7472FC81" w14:textId="77777777" w:rsidR="00023CF4" w:rsidRDefault="0045005B">
      <w:pPr>
        <w:pStyle w:val="Heading2"/>
      </w:pPr>
      <w:r>
        <w:t>Purpose of the document</w:t>
      </w:r>
    </w:p>
    <w:p w14:paraId="7A4DC7A9" w14:textId="77777777" w:rsidR="00023CF4" w:rsidRDefault="0045005B">
      <w:pPr>
        <w:pStyle w:val="BodyText"/>
        <w:rPr>
          <w:rFonts w:ascii="Calibri" w:hAnsi="Calibri"/>
          <w:lang w:val="en-US"/>
        </w:rPr>
      </w:pPr>
      <w:r>
        <w:rPr>
          <w:rFonts w:ascii="Calibri" w:hAnsi="Calibri" w:hint="eastAsia"/>
          <w:lang w:val="en-US"/>
        </w:rPr>
        <w:t>The purpose of this document is to</w:t>
      </w:r>
      <w:r>
        <w:rPr>
          <w:rFonts w:ascii="Calibri" w:eastAsia="SimSun" w:hAnsi="Calibri" w:hint="eastAsia"/>
          <w:lang w:val="en-US" w:eastAsia="zh-CN"/>
        </w:rPr>
        <w:t xml:space="preserve"> p</w:t>
      </w:r>
      <w:r>
        <w:rPr>
          <w:rFonts w:ascii="Calibri" w:hAnsi="Calibri"/>
          <w:lang w:val="en-US"/>
        </w:rPr>
        <w:t>ropose revisions to ITU-R M.1371-5</w:t>
      </w:r>
      <w:r>
        <w:rPr>
          <w:rFonts w:ascii="Calibri" w:hAnsi="Calibri" w:hint="eastAsia"/>
          <w:lang w:val="en-US"/>
        </w:rPr>
        <w:t xml:space="preserve">, aiming to address </w:t>
      </w:r>
      <w:r>
        <w:rPr>
          <w:rFonts w:ascii="Calibri" w:hAnsi="Calibri" w:hint="eastAsia"/>
          <w:lang w:val="en-US"/>
        </w:rPr>
        <w:t>technical gaps, improve the document's applicability, and contribute to the further refinement of the preliminary draft.</w:t>
      </w:r>
    </w:p>
    <w:p w14:paraId="14F1A6B1" w14:textId="77777777" w:rsidR="00023CF4" w:rsidRDefault="0045005B">
      <w:pPr>
        <w:pStyle w:val="Heading2"/>
      </w:pPr>
      <w:r>
        <w:t>Related documents</w:t>
      </w:r>
    </w:p>
    <w:p w14:paraId="1594975D" w14:textId="1ACFEED4" w:rsidR="00023CF4" w:rsidRDefault="0045005B">
      <w:pPr>
        <w:pStyle w:val="BodyText"/>
        <w:rPr>
          <w:rFonts w:ascii="Calibri" w:hAnsi="Calibri"/>
        </w:rPr>
      </w:pPr>
      <w:r>
        <w:rPr>
          <w:rFonts w:ascii="Calibri" w:hAnsi="Calibri"/>
        </w:rPr>
        <w:t xml:space="preserve">[1] IALA Committee Work </w:t>
      </w:r>
      <w:r w:rsidR="0042696A">
        <w:rPr>
          <w:rFonts w:ascii="Calibri" w:eastAsia="SimSun" w:hAnsi="Calibri" w:hint="eastAsia"/>
          <w:lang w:eastAsia="zh-CN"/>
        </w:rPr>
        <w:t>P</w:t>
      </w:r>
      <w:r w:rsidR="0042696A" w:rsidRPr="0042696A">
        <w:rPr>
          <w:rFonts w:ascii="Calibri" w:hAnsi="Calibri"/>
        </w:rPr>
        <w:t>rogram</w:t>
      </w:r>
      <w:r>
        <w:rPr>
          <w:rFonts w:ascii="Calibri" w:hAnsi="Calibri"/>
        </w:rPr>
        <w:t xml:space="preserve"> (2023-2027)</w:t>
      </w:r>
    </w:p>
    <w:p w14:paraId="007F9412" w14:textId="77777777" w:rsidR="00023CF4" w:rsidRDefault="0045005B">
      <w:pPr>
        <w:pStyle w:val="BodyText"/>
        <w:rPr>
          <w:rFonts w:ascii="Calibri" w:eastAsia="SimSun" w:hAnsi="Calibri"/>
          <w:lang w:eastAsia="zh-CN"/>
        </w:rPr>
      </w:pPr>
      <w:r>
        <w:rPr>
          <w:rFonts w:ascii="Calibri" w:hAnsi="Calibri"/>
        </w:rPr>
        <w:t>[</w:t>
      </w:r>
      <w:r>
        <w:rPr>
          <w:rFonts w:ascii="Calibri" w:eastAsia="SimSun" w:hAnsi="Calibri" w:hint="eastAsia"/>
          <w:lang w:val="en-US" w:eastAsia="zh-CN"/>
        </w:rPr>
        <w:t>2</w:t>
      </w:r>
      <w:r>
        <w:rPr>
          <w:rFonts w:ascii="Calibri" w:hAnsi="Calibri"/>
        </w:rPr>
        <w:t>]</w:t>
      </w:r>
      <w:r>
        <w:rPr>
          <w:rFonts w:ascii="Calibri" w:hAnsi="Calibri"/>
          <w:lang w:val="en-US"/>
        </w:rPr>
        <w:t>ITU-R M.1371-5</w:t>
      </w:r>
      <w:r>
        <w:rPr>
          <w:rFonts w:ascii="Calibri" w:hAnsi="Calibri" w:hint="eastAsia"/>
          <w:lang w:val="en-US"/>
        </w:rPr>
        <w:t xml:space="preserve"> </w:t>
      </w:r>
      <w:r>
        <w:rPr>
          <w:rFonts w:ascii="Calibri" w:hAnsi="Calibri"/>
        </w:rPr>
        <w:t>Technical characteristics for an automatic identification system using time division multiple access in the VHF maritime mobile frequency band</w:t>
      </w:r>
    </w:p>
    <w:p w14:paraId="39601C61" w14:textId="77777777" w:rsidR="00023CF4" w:rsidRDefault="0045005B">
      <w:pPr>
        <w:pStyle w:val="Heading1"/>
      </w:pPr>
      <w:r>
        <w:t>Background</w:t>
      </w:r>
    </w:p>
    <w:p w14:paraId="372D84AA" w14:textId="77777777" w:rsidR="00023CF4" w:rsidRDefault="0045005B">
      <w:pPr>
        <w:pStyle w:val="BodyText"/>
        <w:rPr>
          <w:rFonts w:ascii="Calibri" w:eastAsia="SimSun" w:hAnsi="Calibri"/>
          <w:lang w:eastAsia="zh-CN"/>
        </w:rPr>
      </w:pPr>
      <w:r>
        <w:rPr>
          <w:rFonts w:ascii="Calibri" w:hAnsi="Calibri"/>
        </w:rPr>
        <w:t>ITU-R M.1371-5</w:t>
      </w:r>
      <w:r>
        <w:rPr>
          <w:rFonts w:ascii="Calibri" w:eastAsia="SimSun" w:hAnsi="Calibri" w:hint="eastAsia"/>
          <w:lang w:val="en-US" w:eastAsia="zh-CN"/>
        </w:rPr>
        <w:t xml:space="preserve">, </w:t>
      </w:r>
      <w:r>
        <w:rPr>
          <w:rFonts w:ascii="Calibri" w:hAnsi="Calibri"/>
        </w:rPr>
        <w:t xml:space="preserve">published in 2014, is currently under revision, with a new version </w:t>
      </w:r>
      <w:r>
        <w:rPr>
          <w:rFonts w:ascii="Calibri" w:hAnsi="Calibri" w:hint="eastAsia"/>
        </w:rPr>
        <w:t>expected in 2026</w:t>
      </w:r>
      <w:r>
        <w:rPr>
          <w:rFonts w:ascii="Calibri" w:hAnsi="Calibri"/>
        </w:rPr>
        <w:t>. The IALA DTEC working group</w:t>
      </w:r>
      <w:r>
        <w:rPr>
          <w:rFonts w:ascii="Calibri" w:eastAsia="SimSun" w:hAnsi="Calibri" w:hint="eastAsia"/>
          <w:lang w:val="en-US" w:eastAsia="zh-CN"/>
        </w:rPr>
        <w:t xml:space="preserve"> 3</w:t>
      </w:r>
      <w:r>
        <w:rPr>
          <w:rFonts w:ascii="Calibri" w:hAnsi="Calibri"/>
        </w:rPr>
        <w:t xml:space="preserve"> is actively seeking further contributions to ensure </w:t>
      </w:r>
      <w:r>
        <w:rPr>
          <w:rFonts w:ascii="Calibri" w:eastAsia="SimSun" w:hAnsi="Calibri" w:hint="eastAsia"/>
          <w:lang w:val="en-US" w:eastAsia="zh-CN"/>
        </w:rPr>
        <w:t>the</w:t>
      </w:r>
      <w:r>
        <w:rPr>
          <w:rFonts w:ascii="Calibri" w:hAnsi="Calibri"/>
        </w:rPr>
        <w:t xml:space="preserve"> technical completeness and feasibility</w:t>
      </w:r>
      <w:r>
        <w:rPr>
          <w:rFonts w:ascii="Calibri" w:eastAsia="SimSun" w:hAnsi="Calibri" w:hint="eastAsia"/>
          <w:lang w:val="en-US" w:eastAsia="zh-CN"/>
        </w:rPr>
        <w:t xml:space="preserve"> of the revised standard</w:t>
      </w:r>
      <w:r>
        <w:rPr>
          <w:rFonts w:ascii="Calibri" w:hAnsi="Calibri"/>
        </w:rPr>
        <w:t xml:space="preserve">.  </w:t>
      </w:r>
    </w:p>
    <w:p w14:paraId="68474160" w14:textId="2CFC92E8" w:rsidR="00023CF4" w:rsidRDefault="0045005B">
      <w:pPr>
        <w:pStyle w:val="BodyText"/>
        <w:rPr>
          <w:rFonts w:ascii="Calibri" w:eastAsia="SimSun" w:hAnsi="Calibri"/>
          <w:lang w:eastAsia="zh-CN"/>
        </w:rPr>
      </w:pPr>
      <w:r>
        <w:rPr>
          <w:rFonts w:ascii="Calibri" w:hAnsi="Calibri"/>
        </w:rPr>
        <w:t xml:space="preserve">This document is based on the latest revision of </w:t>
      </w:r>
      <w:r>
        <w:rPr>
          <w:rFonts w:ascii="Calibri" w:hAnsi="Calibri"/>
          <w:lang w:val="en-US"/>
        </w:rPr>
        <w:t>ITU-R M.</w:t>
      </w:r>
      <w:r>
        <w:rPr>
          <w:rFonts w:ascii="Calibri" w:hAnsi="Calibri"/>
        </w:rPr>
        <w:t xml:space="preserve">1371-5 and proposes modifications to </w:t>
      </w:r>
      <w:r w:rsidR="00A2610D" w:rsidRPr="00A2610D">
        <w:rPr>
          <w:rFonts w:ascii="Calibri" w:eastAsia="SimSun" w:hAnsi="Calibri" w:hint="eastAsia"/>
          <w:lang w:val="en-US" w:eastAsia="zh-CN"/>
        </w:rPr>
        <w:t>i</w:t>
      </w:r>
      <w:r>
        <w:rPr>
          <w:rFonts w:ascii="Calibri" w:eastAsia="SimSun" w:hAnsi="Calibri" w:hint="eastAsia"/>
          <w:lang w:val="en-US" w:eastAsia="zh-CN"/>
        </w:rPr>
        <w:t>mprove</w:t>
      </w:r>
      <w:r>
        <w:rPr>
          <w:rFonts w:ascii="Calibri" w:hAnsi="Calibri"/>
        </w:rPr>
        <w:t xml:space="preserve"> the retransmission control mechanisms for Messages 6 and 12, </w:t>
      </w:r>
      <w:r>
        <w:rPr>
          <w:rFonts w:ascii="Calibri" w:hAnsi="Calibri" w:hint="eastAsia"/>
        </w:rPr>
        <w:t>and</w:t>
      </w:r>
      <w:r>
        <w:rPr>
          <w:rFonts w:ascii="Calibri" w:hAnsi="Calibri"/>
        </w:rPr>
        <w:t xml:space="preserve"> </w:t>
      </w:r>
      <w:r>
        <w:rPr>
          <w:rFonts w:ascii="Calibri" w:eastAsia="SimSun" w:hAnsi="Calibri" w:hint="eastAsia"/>
          <w:lang w:val="en-US" w:eastAsia="zh-CN"/>
        </w:rPr>
        <w:t>adjust</w:t>
      </w:r>
      <w:r>
        <w:rPr>
          <w:rFonts w:ascii="Calibri" w:hAnsi="Calibri"/>
        </w:rPr>
        <w:t xml:space="preserve">ments to the parameters of Message 28. These proposals are presented for discussion at </w:t>
      </w:r>
      <w:r>
        <w:rPr>
          <w:rFonts w:ascii="Calibri" w:eastAsia="SimSun" w:hAnsi="Calibri" w:hint="eastAsia"/>
          <w:lang w:val="en-US" w:eastAsia="zh-CN"/>
        </w:rPr>
        <w:t xml:space="preserve"> DTEC4</w:t>
      </w:r>
      <w:r>
        <w:rPr>
          <w:rFonts w:ascii="Calibri" w:eastAsia="SimSun" w:hAnsi="Calibri" w:hint="eastAsia"/>
          <w:lang w:eastAsia="zh-CN"/>
        </w:rPr>
        <w:t>.</w:t>
      </w:r>
    </w:p>
    <w:p w14:paraId="10A3F4FE" w14:textId="77777777" w:rsidR="00023CF4" w:rsidRDefault="0045005B">
      <w:pPr>
        <w:pStyle w:val="Heading1"/>
        <w:rPr>
          <w:rFonts w:eastAsia="SimSun"/>
          <w:lang w:eastAsia="zh-CN"/>
        </w:rPr>
      </w:pPr>
      <w:r>
        <w:t>Discussion</w:t>
      </w:r>
    </w:p>
    <w:p w14:paraId="7CFA6413" w14:textId="77777777" w:rsidR="00023CF4" w:rsidRDefault="00023CF4">
      <w:pPr>
        <w:pStyle w:val="Heading2"/>
        <w:rPr>
          <w:rFonts w:eastAsia="SimSun"/>
          <w:lang w:eastAsia="zh-CN"/>
        </w:rPr>
      </w:pPr>
    </w:p>
    <w:p w14:paraId="2CDE28C3" w14:textId="77777777" w:rsidR="00023CF4" w:rsidRDefault="0045005B">
      <w:pPr>
        <w:pStyle w:val="BodyText"/>
        <w:rPr>
          <w:rFonts w:eastAsia="SimSun"/>
          <w:lang w:eastAsia="zh-CN"/>
        </w:rPr>
      </w:pPr>
      <w:r>
        <w:rPr>
          <w:rFonts w:eastAsia="SimSun"/>
          <w:lang w:eastAsia="zh-CN"/>
        </w:rPr>
        <w:t>In Annex</w:t>
      </w:r>
      <w:r>
        <w:rPr>
          <w:rFonts w:eastAsia="SimSun" w:hint="eastAsia"/>
          <w:lang w:eastAsia="zh-CN"/>
        </w:rPr>
        <w:t xml:space="preserve"> 2</w:t>
      </w:r>
      <w:r>
        <w:rPr>
          <w:rFonts w:eastAsia="SimSun"/>
          <w:lang w:eastAsia="zh-CN"/>
        </w:rPr>
        <w:t xml:space="preserve">, Section </w:t>
      </w:r>
      <w:r>
        <w:rPr>
          <w:rFonts w:eastAsia="SimSun" w:hint="eastAsia"/>
          <w:lang w:eastAsia="zh-CN"/>
        </w:rPr>
        <w:t>5.3.1</w:t>
      </w:r>
      <w:r>
        <w:rPr>
          <w:rFonts w:eastAsia="SimSun"/>
          <w:lang w:eastAsia="zh-CN"/>
        </w:rPr>
        <w:t xml:space="preserve"> </w:t>
      </w:r>
      <w:r>
        <w:rPr>
          <w:rFonts w:eastAsia="SimSun" w:hint="eastAsia"/>
          <w:lang w:eastAsia="zh-CN"/>
        </w:rPr>
        <w:t xml:space="preserve">, </w:t>
      </w:r>
      <w:r>
        <w:rPr>
          <w:rFonts w:eastAsia="SimSun" w:hint="eastAsia"/>
          <w:lang w:val="en-US" w:eastAsia="zh-CN"/>
        </w:rPr>
        <w:t xml:space="preserve">the situation of </w:t>
      </w:r>
      <w:r>
        <w:rPr>
          <w:rFonts w:eastAsia="SimSun"/>
          <w:lang w:eastAsia="zh-CN"/>
        </w:rPr>
        <w:t>“</w:t>
      </w:r>
      <w:r>
        <w:t>it could be configurable between 0 and 3 retries by an</w:t>
      </w:r>
      <w:r>
        <w:rPr>
          <w:rFonts w:eastAsia="SimSun" w:hint="eastAsia"/>
          <w:lang w:val="en-US" w:eastAsia="zh-CN"/>
        </w:rPr>
        <w:t xml:space="preserve"> </w:t>
      </w:r>
      <w:r>
        <w:t xml:space="preserve">external application via the </w:t>
      </w:r>
      <w:r>
        <w:t>presentation interface</w:t>
      </w:r>
      <w:r>
        <w:rPr>
          <w:rFonts w:eastAsia="SimSun"/>
          <w:lang w:eastAsia="zh-CN"/>
        </w:rPr>
        <w:t>”</w:t>
      </w:r>
      <w:r>
        <w:rPr>
          <w:sz w:val="18"/>
        </w:rPr>
        <w:t xml:space="preserve"> </w:t>
      </w:r>
      <w:r>
        <w:rPr>
          <w:rFonts w:eastAsia="SimSun" w:hint="eastAsia"/>
          <w:lang w:eastAsia="zh-CN"/>
        </w:rPr>
        <w:t>applies only to the base station</w:t>
      </w:r>
      <w:r>
        <w:rPr>
          <w:rFonts w:eastAsia="SimSun"/>
          <w:lang w:eastAsia="zh-CN"/>
        </w:rPr>
        <w:t>.</w:t>
      </w:r>
      <w:r>
        <w:rPr>
          <w:rFonts w:eastAsia="SimSun" w:hint="eastAsia"/>
          <w:lang w:eastAsia="zh-CN"/>
        </w:rPr>
        <w:t xml:space="preserve"> Therefore, it is recommended to add "for the base station" at the end of the sentence for clarity. The statement </w:t>
      </w:r>
      <w:r>
        <w:rPr>
          <w:rFonts w:eastAsia="SimSun" w:hint="eastAsia"/>
          <w:lang w:eastAsia="zh-CN"/>
        </w:rPr>
        <w:t>“</w:t>
      </w:r>
      <w:r>
        <w:rPr>
          <w:rFonts w:eastAsia="SimSun" w:hint="eastAsia"/>
          <w:lang w:eastAsia="zh-CN"/>
        </w:rPr>
        <w:t>When the external application is set to another value, the retransmission count should default to 3 after 8 minutes</w:t>
      </w:r>
      <w:r>
        <w:rPr>
          <w:rFonts w:eastAsia="SimSun" w:hint="eastAsia"/>
          <w:lang w:eastAsia="zh-CN"/>
        </w:rPr>
        <w:t>”</w:t>
      </w:r>
      <w:r>
        <w:rPr>
          <w:rFonts w:eastAsia="SimSun" w:hint="eastAsia"/>
          <w:lang w:eastAsia="zh-CN"/>
        </w:rPr>
        <w:t xml:space="preserve"> does not </w:t>
      </w:r>
      <w:r>
        <w:rPr>
          <w:rFonts w:eastAsia="SimSun" w:hint="eastAsia"/>
          <w:lang w:eastAsia="zh-CN"/>
        </w:rPr>
        <w:lastRenderedPageBreak/>
        <w:t>align with the actual situation</w:t>
      </w:r>
      <w:r>
        <w:rPr>
          <w:rFonts w:eastAsia="SimSun" w:hint="eastAsia"/>
          <w:lang w:val="en-US" w:eastAsia="zh-CN"/>
        </w:rPr>
        <w:t>. In practice,</w:t>
      </w:r>
      <w:r>
        <w:rPr>
          <w:rFonts w:eastAsia="SimSun" w:hint="eastAsia"/>
          <w:lang w:eastAsia="zh-CN"/>
        </w:rPr>
        <w:t xml:space="preserve"> the</w:t>
      </w:r>
      <w:r>
        <w:rPr>
          <w:rFonts w:eastAsia="SimSun"/>
          <w:lang w:eastAsia="zh-CN"/>
        </w:rPr>
        <w:t xml:space="preserve"> retransmission count remains unchanged after the base station is configured </w:t>
      </w:r>
      <w:r>
        <w:rPr>
          <w:rFonts w:eastAsia="SimSun" w:hint="eastAsia"/>
          <w:lang w:val="en-US" w:eastAsia="zh-CN"/>
        </w:rPr>
        <w:t>via</w:t>
      </w:r>
      <w:r>
        <w:rPr>
          <w:rFonts w:eastAsia="SimSun"/>
          <w:lang w:eastAsia="zh-CN"/>
        </w:rPr>
        <w:t xml:space="preserve"> the BCG </w:t>
      </w:r>
      <w:r>
        <w:rPr>
          <w:rFonts w:eastAsia="SimSun" w:hint="eastAsia"/>
          <w:lang w:val="en-US" w:eastAsia="zh-CN"/>
        </w:rPr>
        <w:t>sentence</w:t>
      </w:r>
      <w:r>
        <w:rPr>
          <w:rFonts w:eastAsia="SimSun"/>
          <w:lang w:eastAsia="zh-CN"/>
        </w:rPr>
        <w:t xml:space="preserve">. Therefore, it is recommended to </w:t>
      </w:r>
      <w:r>
        <w:rPr>
          <w:rFonts w:eastAsia="SimSun" w:hint="eastAsia"/>
          <w:lang w:val="en-US" w:eastAsia="zh-CN"/>
        </w:rPr>
        <w:t>remove</w:t>
      </w:r>
      <w:r>
        <w:rPr>
          <w:rFonts w:eastAsia="SimSun"/>
          <w:lang w:eastAsia="zh-CN"/>
        </w:rPr>
        <w:t xml:space="preserve"> this statement</w:t>
      </w:r>
      <w:r>
        <w:rPr>
          <w:rFonts w:eastAsia="SimSun" w:hint="eastAsia"/>
          <w:lang w:val="en-US" w:eastAsia="zh-CN"/>
        </w:rPr>
        <w:t xml:space="preserve"> to avoid con</w:t>
      </w:r>
      <w:r>
        <w:rPr>
          <w:rFonts w:eastAsia="SimSun" w:hint="eastAsia"/>
          <w:lang w:val="en-US" w:eastAsia="zh-CN"/>
        </w:rPr>
        <w:t>fusion</w:t>
      </w:r>
      <w:r>
        <w:rPr>
          <w:rFonts w:eastAsia="SimSun"/>
          <w:lang w:eastAsia="zh-CN"/>
        </w:rPr>
        <w:t>.</w:t>
      </w:r>
    </w:p>
    <w:p w14:paraId="61CE7E0E" w14:textId="77777777" w:rsidR="00023CF4" w:rsidRDefault="00023CF4">
      <w:pPr>
        <w:pStyle w:val="Heading2"/>
        <w:rPr>
          <w:rFonts w:eastAsia="SimSun"/>
          <w:lang w:eastAsia="zh-CN"/>
        </w:rPr>
      </w:pPr>
    </w:p>
    <w:p w14:paraId="49C6C849" w14:textId="77777777" w:rsidR="00023CF4" w:rsidRDefault="0045005B">
      <w:pPr>
        <w:pStyle w:val="BodyText"/>
        <w:rPr>
          <w:rFonts w:eastAsia="SimSun"/>
          <w:lang w:val="en-US" w:eastAsia="zh-CN"/>
        </w:rPr>
      </w:pPr>
      <w:r>
        <w:rPr>
          <w:rFonts w:eastAsia="SimSun"/>
          <w:lang w:eastAsia="zh-CN"/>
        </w:rPr>
        <w:t>In Annex 7, Section 3.26, Table A7-41,</w:t>
      </w:r>
      <w:r>
        <w:rPr>
          <w:rFonts w:ascii="SimSun" w:eastAsia="SimSun" w:hAnsi="SimSun" w:cs="SimSun"/>
          <w:sz w:val="24"/>
          <w:szCs w:val="24"/>
          <w:lang w:val="en-US" w:eastAsia="zh-CN"/>
        </w:rPr>
        <w:t xml:space="preserve"> </w:t>
      </w:r>
      <w:r>
        <w:rPr>
          <w:rFonts w:eastAsia="SimSun" w:hint="eastAsia"/>
          <w:lang w:val="en-US" w:eastAsia="zh-CN"/>
        </w:rPr>
        <w:t>the AtoN Dimensions Type for Message 28 are insufficient for meeting the practical application requirements</w:t>
      </w:r>
      <w:r>
        <w:rPr>
          <w:rFonts w:eastAsia="SimSun"/>
          <w:lang w:val="en-US" w:eastAsia="zh-CN"/>
        </w:rPr>
        <w:t>. Therefore, it is recommended to revise the size limits upward to accommodate a wider range of operational needs.</w:t>
      </w:r>
      <w:r>
        <w:rPr>
          <w:rFonts w:eastAsia="SimSun" w:hint="eastAsia"/>
          <w:lang w:val="en-US" w:eastAsia="zh-CN"/>
        </w:rPr>
        <w:t xml:space="preserve"> </w:t>
      </w:r>
      <w:r>
        <w:rPr>
          <w:rFonts w:eastAsia="SimSun"/>
          <w:lang w:val="en-US" w:eastAsia="zh-CN"/>
        </w:rPr>
        <w:t xml:space="preserve">Furthermore, in practical applications, the effective area of the message is not necessarily a standard rectangle, nor is its orientation always aligned with longitude or latitude. Therefore, it is suggested to introduce Interior Angle and Rotation parameters, allowing the effective area </w:t>
      </w:r>
      <w:r>
        <w:rPr>
          <w:rFonts w:eastAsia="SimSun"/>
          <w:lang w:val="en-US" w:eastAsia="zh-CN"/>
        </w:rPr>
        <w:t>of the message to be defined as a rhombus or triangle. This enhancement would improve the flexibility and operability of the message coverage area.</w:t>
      </w:r>
    </w:p>
    <w:p w14:paraId="69FE7341" w14:textId="77777777" w:rsidR="00023CF4" w:rsidRDefault="0045005B">
      <w:pPr>
        <w:pStyle w:val="Heading1"/>
      </w:pPr>
      <w:r>
        <w:t>References</w:t>
      </w:r>
    </w:p>
    <w:p w14:paraId="6198838A" w14:textId="77777777" w:rsidR="00023CF4" w:rsidRDefault="0045005B">
      <w:pPr>
        <w:pStyle w:val="Reference"/>
        <w:rPr>
          <w:rFonts w:ascii="Calibri" w:hAnsi="Calibri" w:cs="Calibri"/>
          <w:lang w:eastAsia="de-DE"/>
        </w:rPr>
      </w:pPr>
      <w:r>
        <w:rPr>
          <w:rFonts w:ascii="Calibri" w:eastAsia="SimSun" w:hAnsi="Calibri" w:cs="Calibri"/>
          <w:lang w:val="en-US" w:eastAsia="zh-CN"/>
        </w:rPr>
        <w:t>ITU-R M.1371-5</w:t>
      </w:r>
      <w:r>
        <w:rPr>
          <w:rFonts w:ascii="Calibri" w:eastAsia="SimSun" w:hAnsi="Calibri" w:cs="Calibri" w:hint="eastAsia"/>
          <w:lang w:val="en-US" w:eastAsia="zh-CN"/>
        </w:rPr>
        <w:t xml:space="preserve"> </w:t>
      </w:r>
      <w:r>
        <w:rPr>
          <w:rFonts w:ascii="Calibri" w:eastAsia="SimSun" w:hAnsi="Calibri" w:cs="Calibri"/>
          <w:lang w:eastAsia="zh-CN"/>
        </w:rPr>
        <w:t>Technical characteristics for an automatic identification system using time division multiple access in the VHF maritime mobile frequency band</w:t>
      </w:r>
    </w:p>
    <w:p w14:paraId="32FB39CC" w14:textId="77777777" w:rsidR="00023CF4" w:rsidRDefault="0045005B">
      <w:pPr>
        <w:pStyle w:val="Heading1"/>
      </w:pPr>
      <w:bookmarkStart w:id="0" w:name="_Hlk187744764"/>
      <w:r>
        <w:t>Action requested of the Committee</w:t>
      </w:r>
    </w:p>
    <w:p w14:paraId="6AE519D4" w14:textId="77777777" w:rsidR="00023CF4" w:rsidRDefault="0045005B">
      <w:pPr>
        <w:pStyle w:val="BodyText"/>
        <w:rPr>
          <w:rFonts w:ascii="Calibri" w:eastAsia="SimSun" w:hAnsi="Calibri"/>
          <w:lang w:eastAsia="zh-CN"/>
        </w:rPr>
      </w:pPr>
      <w:bookmarkStart w:id="1" w:name="_Hlk187744752"/>
      <w:r>
        <w:rPr>
          <w:rFonts w:ascii="Calibri" w:hAnsi="Calibri"/>
        </w:rPr>
        <w:t xml:space="preserve">The Committee is requested to: </w:t>
      </w:r>
    </w:p>
    <w:p w14:paraId="721CC83B" w14:textId="403C7D69" w:rsidR="00023CF4" w:rsidRDefault="0045005B">
      <w:pPr>
        <w:pStyle w:val="List1"/>
        <w:numPr>
          <w:ilvl w:val="0"/>
          <w:numId w:val="25"/>
        </w:numPr>
        <w:rPr>
          <w:rFonts w:ascii="Calibri" w:eastAsia="SimSun" w:hAnsi="Calibri"/>
          <w:lang w:eastAsia="zh-CN"/>
        </w:rPr>
      </w:pPr>
      <w:r>
        <w:rPr>
          <w:rFonts w:ascii="Calibri" w:eastAsia="SimSun" w:hAnsi="Calibri"/>
          <w:lang w:eastAsia="zh-CN"/>
        </w:rPr>
        <w:t xml:space="preserve"> Consider the suggestion</w:t>
      </w:r>
      <w:r>
        <w:rPr>
          <w:rFonts w:ascii="Calibri" w:eastAsia="SimSun" w:hAnsi="Calibri" w:hint="eastAsia"/>
          <w:lang w:val="en-US" w:eastAsia="zh-CN"/>
        </w:rPr>
        <w:t>s</w:t>
      </w:r>
      <w:r>
        <w:rPr>
          <w:rFonts w:ascii="Calibri" w:eastAsia="SimSun" w:hAnsi="Calibri"/>
          <w:lang w:eastAsia="zh-CN"/>
        </w:rPr>
        <w:t xml:space="preserve"> in </w:t>
      </w:r>
      <w:r w:rsidR="00C64D44">
        <w:rPr>
          <w:rFonts w:ascii="Calibri" w:eastAsia="SimSun" w:hAnsi="Calibri" w:hint="eastAsia"/>
          <w:lang w:eastAsia="zh-CN"/>
        </w:rPr>
        <w:t xml:space="preserve">section </w:t>
      </w:r>
      <w:r>
        <w:rPr>
          <w:rFonts w:ascii="Calibri" w:eastAsia="SimSun" w:hAnsi="Calibri"/>
          <w:lang w:eastAsia="zh-CN"/>
        </w:rPr>
        <w:t>3.</w:t>
      </w:r>
    </w:p>
    <w:p w14:paraId="553A8721" w14:textId="77777777" w:rsidR="00023CF4" w:rsidRDefault="0045005B">
      <w:pPr>
        <w:pStyle w:val="List1"/>
        <w:numPr>
          <w:ilvl w:val="0"/>
          <w:numId w:val="25"/>
        </w:numPr>
      </w:pPr>
      <w:r>
        <w:rPr>
          <w:rFonts w:ascii="Calibri" w:eastAsia="SimSun" w:hAnsi="Calibri"/>
          <w:lang w:eastAsia="zh-CN"/>
        </w:rPr>
        <w:t xml:space="preserve"> Take appropriate actions.</w:t>
      </w:r>
      <w:bookmarkEnd w:id="0"/>
      <w:bookmarkEnd w:id="1"/>
    </w:p>
    <w:p w14:paraId="415ED507" w14:textId="77777777" w:rsidR="00023CF4" w:rsidRDefault="00023CF4">
      <w:pPr>
        <w:pStyle w:val="List1"/>
        <w:numPr>
          <w:ilvl w:val="0"/>
          <w:numId w:val="0"/>
        </w:numPr>
        <w:ind w:left="567"/>
        <w:sectPr w:rsidR="00023CF4">
          <w:headerReference w:type="default" r:id="rId11"/>
          <w:footerReference w:type="default" r:id="rId12"/>
          <w:headerReference w:type="first" r:id="rId13"/>
          <w:footerReference w:type="first" r:id="rId14"/>
          <w:pgSz w:w="11906" w:h="16838"/>
          <w:pgMar w:top="1134" w:right="1134" w:bottom="1134" w:left="1134" w:header="709" w:footer="709" w:gutter="0"/>
          <w:cols w:space="708"/>
          <w:docGrid w:linePitch="360"/>
        </w:sectPr>
      </w:pPr>
    </w:p>
    <w:p w14:paraId="6E1F57CA" w14:textId="77777777" w:rsidR="00023CF4" w:rsidRDefault="0045005B">
      <w:pPr>
        <w:pStyle w:val="Title"/>
        <w:rPr>
          <w:rFonts w:ascii="Calibri" w:hAnsi="Calibri"/>
          <w:color w:val="0070C0"/>
          <w:lang w:val="en-US" w:eastAsia="zh-CN"/>
        </w:rPr>
      </w:pPr>
      <w:r>
        <w:rPr>
          <w:rFonts w:ascii="Calibri" w:hAnsi="Calibri"/>
          <w:color w:val="0070C0"/>
          <w:lang w:val="en-US" w:eastAsia="zh-CN"/>
        </w:rPr>
        <w:lastRenderedPageBreak/>
        <w:t>A</w:t>
      </w:r>
      <w:r>
        <w:rPr>
          <w:rFonts w:ascii="Calibri" w:hAnsi="Calibri" w:hint="eastAsia"/>
          <w:color w:val="0070C0"/>
          <w:lang w:val="en-US" w:eastAsia="zh-CN"/>
        </w:rPr>
        <w:t>nnex</w:t>
      </w:r>
    </w:p>
    <w:p w14:paraId="4377CFF3" w14:textId="77777777" w:rsidR="00023CF4" w:rsidRDefault="0045005B">
      <w:pPr>
        <w:pStyle w:val="BodyText"/>
        <w:rPr>
          <w:rFonts w:eastAsia="SimSun"/>
          <w:lang w:eastAsia="zh-CN"/>
        </w:rPr>
      </w:pPr>
      <w:bookmarkStart w:id="2" w:name="_Hlt94969558"/>
      <w:bookmarkStart w:id="3" w:name="_Hlk187744040"/>
      <w:bookmarkStart w:id="4" w:name="_Hlk187743917"/>
      <w:bookmarkEnd w:id="2"/>
      <w:r>
        <w:rPr>
          <w:rFonts w:eastAsia="SimSun" w:hint="eastAsia"/>
          <w:lang w:eastAsia="zh-CN"/>
        </w:rPr>
        <w:t>T</w:t>
      </w:r>
      <w:r>
        <w:rPr>
          <w:rFonts w:eastAsia="SimSun"/>
          <w:lang w:eastAsia="zh-CN"/>
        </w:rPr>
        <w:t xml:space="preserve">he proposed revisions are shown in track changes and </w:t>
      </w:r>
      <w:r>
        <w:rPr>
          <w:rFonts w:eastAsia="SimSun"/>
          <w:highlight w:val="cyan"/>
          <w:lang w:eastAsia="zh-CN"/>
        </w:rPr>
        <w:t xml:space="preserve">highlighted </w:t>
      </w:r>
      <w:r>
        <w:rPr>
          <w:rFonts w:eastAsia="SimSun" w:hint="eastAsia"/>
          <w:highlight w:val="cyan"/>
          <w:lang w:val="en-US" w:eastAsia="zh-CN"/>
        </w:rPr>
        <w:t>blue</w:t>
      </w:r>
      <w:r>
        <w:rPr>
          <w:rFonts w:eastAsia="SimSun"/>
          <w:lang w:eastAsia="zh-CN"/>
        </w:rPr>
        <w:t xml:space="preserve"> in the </w:t>
      </w:r>
      <w:r>
        <w:rPr>
          <w:rFonts w:eastAsia="SimSun" w:hint="eastAsia"/>
          <w:lang w:val="en-US" w:eastAsia="zh-CN"/>
        </w:rPr>
        <w:t>following texts</w:t>
      </w:r>
      <w:r>
        <w:rPr>
          <w:rFonts w:eastAsia="SimSun"/>
          <w:lang w:eastAsia="zh-CN"/>
        </w:rPr>
        <w:t>.</w:t>
      </w:r>
    </w:p>
    <w:p w14:paraId="667188F3" w14:textId="77777777" w:rsidR="00023CF4" w:rsidRDefault="0045005B">
      <w:pPr>
        <w:pStyle w:val="Heading4"/>
        <w:numPr>
          <w:ilvl w:val="0"/>
          <w:numId w:val="0"/>
        </w:numPr>
        <w:ind w:left="1134" w:hanging="1134"/>
        <w:rPr>
          <w:sz w:val="24"/>
        </w:rPr>
      </w:pPr>
      <w:bookmarkStart w:id="5" w:name="_Toc440784129"/>
      <w:r>
        <w:rPr>
          <w:sz w:val="24"/>
        </w:rPr>
        <w:t>A2-5.3.1</w:t>
      </w:r>
      <w:r>
        <w:rPr>
          <w:sz w:val="24"/>
        </w:rPr>
        <w:tab/>
        <w:t xml:space="preserve">Addressed </w:t>
      </w:r>
      <w:bookmarkEnd w:id="5"/>
      <w:r>
        <w:rPr>
          <w:sz w:val="24"/>
        </w:rPr>
        <w:t>Messages 6 and 12</w:t>
      </w:r>
    </w:p>
    <w:p w14:paraId="2C9FACCB" w14:textId="3A7BD584" w:rsidR="00023CF4" w:rsidRDefault="0045005B">
      <w:pPr>
        <w:jc w:val="both"/>
        <w:rPr>
          <w:rFonts w:ascii="Times New Roman" w:eastAsia="SimSun" w:hAnsi="Times New Roman"/>
          <w:bCs/>
          <w:kern w:val="2"/>
          <w:sz w:val="24"/>
          <w:szCs w:val="24"/>
          <w:lang w:val="en-US" w:eastAsia="zh-CN"/>
        </w:rPr>
      </w:pPr>
      <w:bookmarkStart w:id="6" w:name="_Hlk188224523"/>
      <w:r>
        <w:rPr>
          <w:rFonts w:ascii="Times New Roman" w:eastAsia="SimSun" w:hAnsi="Times New Roman"/>
          <w:bCs/>
          <w:kern w:val="2"/>
          <w:sz w:val="24"/>
          <w:szCs w:val="24"/>
          <w:lang w:val="en-US" w:eastAsia="zh-CN"/>
        </w:rPr>
        <w:t>Addressed messages should have a destination ID. The source station should anticipate an acknowledgement message (Message 7 or Message 13). If an acknowledgement is not received the station excluding Class B “SO” should retry the transmission. The station should wait 4 s before attempting retries. When a transmission is retried, the retransmit flag should be set to retransmitted. The number of retries should be 3</w:t>
      </w:r>
      <w:r w:rsidRPr="0045005B">
        <w:rPr>
          <w:rFonts w:ascii="Times New Roman" w:eastAsia="SimSun" w:hAnsi="Times New Roman"/>
          <w:bCs/>
          <w:kern w:val="2"/>
          <w:sz w:val="24"/>
          <w:szCs w:val="24"/>
          <w:highlight w:val="cyan"/>
          <w:lang w:val="en-US" w:eastAsia="zh-CN"/>
        </w:rPr>
        <w:t xml:space="preserve">. </w:t>
      </w:r>
      <w:r w:rsidRPr="0045005B">
        <w:rPr>
          <w:rFonts w:ascii="Times New Roman" w:eastAsia="SimSun" w:hAnsi="Times New Roman"/>
          <w:bCs/>
          <w:kern w:val="2"/>
          <w:sz w:val="24"/>
          <w:szCs w:val="24"/>
          <w:highlight w:val="cyan"/>
          <w:lang w:val="en-US" w:eastAsia="zh-CN"/>
        </w:rPr>
        <w:t>But</w:t>
      </w:r>
      <w:r>
        <w:rPr>
          <w:rFonts w:ascii="Times New Roman" w:eastAsia="SimSun" w:hAnsi="Times New Roman"/>
          <w:bCs/>
          <w:kern w:val="2"/>
          <w:sz w:val="24"/>
          <w:szCs w:val="24"/>
          <w:lang w:val="en-US" w:eastAsia="zh-CN"/>
        </w:rPr>
        <w:t xml:space="preserve"> </w:t>
      </w:r>
      <w:r>
        <w:rPr>
          <w:rFonts w:ascii="Times New Roman" w:eastAsia="SimSun" w:hAnsi="Times New Roman"/>
          <w:bCs/>
          <w:kern w:val="2"/>
          <w:sz w:val="24"/>
          <w:szCs w:val="24"/>
          <w:lang w:val="en-US" w:eastAsia="zh-CN"/>
        </w:rPr>
        <w:t>it could be configurable between 0 and 3 retries by an external application via the presentation interface</w:t>
      </w:r>
      <w:r>
        <w:rPr>
          <w:rFonts w:ascii="Times New Roman" w:eastAsia="SimSun" w:hAnsi="Times New Roman" w:hint="eastAsia"/>
          <w:bCs/>
          <w:kern w:val="2"/>
          <w:sz w:val="24"/>
          <w:szCs w:val="24"/>
          <w:lang w:val="en-US" w:eastAsia="zh-CN"/>
        </w:rPr>
        <w:t xml:space="preserve"> </w:t>
      </w:r>
      <w:r w:rsidRPr="0045005B">
        <w:rPr>
          <w:rFonts w:ascii="Times New Roman" w:eastAsia="SimSun" w:hAnsi="Times New Roman"/>
          <w:bCs/>
          <w:kern w:val="2"/>
          <w:sz w:val="24"/>
          <w:szCs w:val="24"/>
          <w:highlight w:val="cyan"/>
          <w:lang w:val="en-US" w:eastAsia="zh-CN"/>
        </w:rPr>
        <w:t>for base station</w:t>
      </w:r>
      <w:r>
        <w:rPr>
          <w:rFonts w:ascii="Times New Roman" w:eastAsia="SimSun" w:hAnsi="Times New Roman"/>
          <w:bCs/>
          <w:kern w:val="2"/>
          <w:sz w:val="24"/>
          <w:szCs w:val="24"/>
          <w:lang w:val="en-US" w:eastAsia="zh-CN"/>
        </w:rPr>
        <w:t xml:space="preserve">. </w:t>
      </w:r>
      <w:r w:rsidRPr="0045005B">
        <w:rPr>
          <w:rFonts w:ascii="Times New Roman" w:eastAsia="SimSun" w:hAnsi="Times New Roman"/>
          <w:bCs/>
          <w:strike/>
          <w:kern w:val="2"/>
          <w:sz w:val="24"/>
          <w:szCs w:val="24"/>
          <w:highlight w:val="cyan"/>
          <w:lang w:val="en-US" w:eastAsia="zh-CN"/>
        </w:rPr>
        <w:t xml:space="preserve">When set to a different value by an external application, the number of </w:t>
      </w:r>
      <w:r w:rsidRPr="0045005B">
        <w:rPr>
          <w:rFonts w:ascii="Times New Roman" w:eastAsia="SimSun" w:hAnsi="Times New Roman"/>
          <w:bCs/>
          <w:strike/>
          <w:kern w:val="2"/>
          <w:sz w:val="24"/>
          <w:szCs w:val="24"/>
          <w:highlight w:val="cyan"/>
          <w:lang w:val="en-US" w:eastAsia="zh-CN"/>
        </w:rPr>
        <w:t>retries should default to 3 retries after 8 min.</w:t>
      </w:r>
      <w:r w:rsidRPr="0045005B">
        <w:rPr>
          <w:rFonts w:ascii="Times New Roman" w:eastAsia="SimSun" w:hAnsi="Times New Roman"/>
          <w:bCs/>
          <w:strike/>
          <w:kern w:val="2"/>
          <w:sz w:val="24"/>
          <w:szCs w:val="24"/>
          <w:lang w:val="en-US" w:eastAsia="zh-CN"/>
        </w:rPr>
        <w:t xml:space="preserve"> </w:t>
      </w:r>
      <w:r>
        <w:rPr>
          <w:rFonts w:ascii="Times New Roman" w:eastAsia="SimSun" w:hAnsi="Times New Roman"/>
          <w:bCs/>
          <w:kern w:val="2"/>
          <w:sz w:val="24"/>
          <w:szCs w:val="24"/>
          <w:lang w:val="en-US" w:eastAsia="zh-CN"/>
        </w:rPr>
        <w:t>The overall result of the data transfer should be forwarded to above layers. The acknowledgement should be between transport layers in two stations.</w:t>
      </w:r>
    </w:p>
    <w:bookmarkEnd w:id="6"/>
    <w:p w14:paraId="04B4AB69" w14:textId="77777777" w:rsidR="00023CF4" w:rsidRDefault="00023CF4">
      <w:pPr>
        <w:pStyle w:val="BodyText"/>
        <w:rPr>
          <w:rFonts w:eastAsia="SimSun"/>
          <w:lang w:eastAsia="zh-CN"/>
        </w:rPr>
      </w:pPr>
    </w:p>
    <w:bookmarkEnd w:id="3"/>
    <w:bookmarkEnd w:id="4"/>
    <w:p w14:paraId="494FD40E" w14:textId="1470543C" w:rsidR="000A353A" w:rsidRDefault="0045005B" w:rsidP="000A353A">
      <w:pPr>
        <w:keepNext/>
        <w:keepLines/>
        <w:tabs>
          <w:tab w:val="left" w:pos="0"/>
          <w:tab w:val="left" w:pos="3402"/>
        </w:tabs>
        <w:spacing w:before="120" w:after="120" w:line="240" w:lineRule="atLeast"/>
        <w:ind w:left="1134" w:right="992" w:hanging="1134"/>
        <w:outlineLvl w:val="3"/>
        <w:rPr>
          <w:rFonts w:ascii="Calibri" w:eastAsia="SimSun" w:hAnsi="Calibri" w:cstheme="majorBidi"/>
          <w:b/>
          <w:iCs/>
          <w:color w:val="00558C"/>
          <w:sz w:val="22"/>
          <w:szCs w:val="24"/>
          <w:lang w:eastAsia="zh-CN"/>
        </w:rPr>
      </w:pPr>
      <w:r>
        <w:rPr>
          <w:rFonts w:ascii="Calibri" w:eastAsiaTheme="majorEastAsia" w:hAnsi="Calibri" w:cstheme="majorBidi"/>
          <w:b/>
          <w:iCs/>
          <w:color w:val="00558C"/>
          <w:sz w:val="22"/>
          <w:szCs w:val="24"/>
        </w:rPr>
        <w:t>A7-3.26</w:t>
      </w:r>
      <w:r>
        <w:rPr>
          <w:rFonts w:ascii="Calibri" w:eastAsiaTheme="majorEastAsia" w:hAnsi="Calibri" w:cstheme="majorBidi"/>
          <w:b/>
          <w:iCs/>
          <w:color w:val="00558C"/>
          <w:sz w:val="22"/>
          <w:szCs w:val="24"/>
        </w:rPr>
        <w:tab/>
      </w:r>
      <w:r>
        <w:rPr>
          <w:rFonts w:ascii="Calibri" w:eastAsiaTheme="majorEastAsia" w:hAnsi="Calibri" w:cstheme="majorBidi"/>
          <w:b/>
          <w:iCs/>
          <w:color w:val="00558C"/>
          <w:sz w:val="22"/>
          <w:szCs w:val="24"/>
        </w:rPr>
        <w:t xml:space="preserve">Message 28: Single-slot Aid-to-Navigation Report </w:t>
      </w:r>
    </w:p>
    <w:p w14:paraId="3FE09E55" w14:textId="616F5E0A" w:rsidR="000A353A" w:rsidRPr="000A353A" w:rsidRDefault="000A353A" w:rsidP="000A353A">
      <w:pPr>
        <w:keepNext/>
        <w:tabs>
          <w:tab w:val="left" w:pos="1134"/>
          <w:tab w:val="left" w:pos="1871"/>
          <w:tab w:val="left" w:pos="2268"/>
        </w:tabs>
        <w:spacing w:before="560" w:after="120" w:line="560" w:lineRule="exact"/>
        <w:jc w:val="center"/>
        <w:rPr>
          <w:rFonts w:ascii="Calibri" w:eastAsia="SimSun" w:hAnsi="Calibri" w:cstheme="majorBidi"/>
          <w:b/>
          <w:iCs/>
          <w:color w:val="00558C"/>
          <w:sz w:val="22"/>
          <w:szCs w:val="24"/>
          <w:lang w:eastAsia="zh-CN"/>
        </w:rPr>
      </w:pPr>
      <w:r>
        <w:rPr>
          <w:rFonts w:ascii="Times New Roman" w:eastAsia="SimSun" w:hAnsi="Times New Roman"/>
          <w:bCs/>
          <w:caps/>
          <w:kern w:val="2"/>
          <w:sz w:val="20"/>
          <w:szCs w:val="28"/>
          <w:lang w:val="en-US" w:eastAsia="zh-CN"/>
        </w:rPr>
        <w:t>TABLE A7-41</w:t>
      </w:r>
    </w:p>
    <w:tbl>
      <w:tblPr>
        <w:tblpPr w:leftFromText="180" w:rightFromText="180" w:vertAnchor="text" w:horzAnchor="page" w:tblpX="1227" w:tblpY="676"/>
        <w:tblOverlap w:val="never"/>
        <w:tblW w:w="96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682"/>
        <w:gridCol w:w="1145"/>
        <w:gridCol w:w="6806"/>
      </w:tblGrid>
      <w:tr w:rsidR="00023CF4" w14:paraId="6A93F8A3" w14:textId="77777777">
        <w:trPr>
          <w:cantSplit/>
          <w:tblHeader/>
        </w:trPr>
        <w:tc>
          <w:tcPr>
            <w:tcW w:w="1682" w:type="dxa"/>
            <w:shd w:val="clear" w:color="auto" w:fill="FFFFFF"/>
            <w:vAlign w:val="center"/>
          </w:tcPr>
          <w:p w14:paraId="562BDA03" w14:textId="77777777" w:rsidR="00023CF4" w:rsidRDefault="0045005B">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heme="minorEastAsia" w:hAnsi="Times New Roman Bold" w:cs="Times New Roman Bold"/>
                <w:b/>
                <w:sz w:val="20"/>
                <w:szCs w:val="20"/>
              </w:rPr>
            </w:pPr>
            <w:r>
              <w:rPr>
                <w:rFonts w:ascii="Times New Roman Bold" w:eastAsiaTheme="minorEastAsia" w:hAnsi="Times New Roman Bold" w:cs="Times New Roman Bold"/>
                <w:b/>
                <w:sz w:val="20"/>
                <w:szCs w:val="20"/>
              </w:rPr>
              <w:t>Parameter</w:t>
            </w:r>
          </w:p>
        </w:tc>
        <w:tc>
          <w:tcPr>
            <w:tcW w:w="1145" w:type="dxa"/>
            <w:shd w:val="clear" w:color="auto" w:fill="FFFFFF"/>
            <w:vAlign w:val="center"/>
          </w:tcPr>
          <w:p w14:paraId="6B577782" w14:textId="77777777" w:rsidR="00023CF4" w:rsidRDefault="0045005B">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heme="minorEastAsia" w:hAnsi="Times New Roman Bold" w:cs="Times New Roman Bold"/>
                <w:b/>
                <w:sz w:val="20"/>
                <w:szCs w:val="20"/>
              </w:rPr>
            </w:pPr>
            <w:r>
              <w:rPr>
                <w:rFonts w:ascii="Times New Roman Bold" w:eastAsiaTheme="minorEastAsia" w:hAnsi="Times New Roman Bold" w:cs="Times New Roman Bold"/>
                <w:b/>
                <w:sz w:val="20"/>
                <w:szCs w:val="20"/>
              </w:rPr>
              <w:t>Bits</w:t>
            </w:r>
          </w:p>
        </w:tc>
        <w:tc>
          <w:tcPr>
            <w:tcW w:w="6806" w:type="dxa"/>
            <w:shd w:val="clear" w:color="auto" w:fill="FFFFFF"/>
            <w:vAlign w:val="center"/>
          </w:tcPr>
          <w:p w14:paraId="1590AEF0" w14:textId="77777777" w:rsidR="00023CF4" w:rsidRDefault="0045005B">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Theme="minorEastAsia" w:hAnsi="Times New Roman Bold" w:cs="Times New Roman Bold"/>
                <w:b/>
                <w:sz w:val="20"/>
                <w:szCs w:val="20"/>
              </w:rPr>
            </w:pPr>
            <w:r>
              <w:rPr>
                <w:rFonts w:ascii="Times New Roman Bold" w:eastAsiaTheme="minorEastAsia" w:hAnsi="Times New Roman Bold" w:cs="Times New Roman Bold"/>
                <w:b/>
                <w:sz w:val="20"/>
                <w:szCs w:val="20"/>
              </w:rPr>
              <w:t>Description</w:t>
            </w:r>
          </w:p>
        </w:tc>
      </w:tr>
      <w:tr w:rsidR="00023CF4" w14:paraId="45C05591" w14:textId="77777777">
        <w:trPr>
          <w:cantSplit/>
        </w:trPr>
        <w:tc>
          <w:tcPr>
            <w:tcW w:w="1682" w:type="dxa"/>
            <w:vAlign w:val="center"/>
          </w:tcPr>
          <w:p w14:paraId="49B6820C"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Message ID</w:t>
            </w:r>
          </w:p>
        </w:tc>
        <w:tc>
          <w:tcPr>
            <w:tcW w:w="1145" w:type="dxa"/>
            <w:vAlign w:val="center"/>
          </w:tcPr>
          <w:p w14:paraId="79A7D15C"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center"/>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6</w:t>
            </w:r>
          </w:p>
        </w:tc>
        <w:tc>
          <w:tcPr>
            <w:tcW w:w="6806" w:type="dxa"/>
            <w:vAlign w:val="center"/>
          </w:tcPr>
          <w:p w14:paraId="3617AFCE"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Identifier for this message; always 28.</w:t>
            </w:r>
          </w:p>
        </w:tc>
      </w:tr>
      <w:tr w:rsidR="00023CF4" w14:paraId="5FD69E83" w14:textId="77777777">
        <w:trPr>
          <w:cantSplit/>
        </w:trPr>
        <w:tc>
          <w:tcPr>
            <w:tcW w:w="1682" w:type="dxa"/>
            <w:vAlign w:val="center"/>
          </w:tcPr>
          <w:p w14:paraId="7E9F6C72"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Repeat indicator</w:t>
            </w:r>
          </w:p>
        </w:tc>
        <w:tc>
          <w:tcPr>
            <w:tcW w:w="1145" w:type="dxa"/>
            <w:vAlign w:val="center"/>
          </w:tcPr>
          <w:p w14:paraId="45104A46"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center"/>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2</w:t>
            </w:r>
          </w:p>
        </w:tc>
        <w:tc>
          <w:tcPr>
            <w:tcW w:w="6806" w:type="dxa"/>
            <w:vAlign w:val="center"/>
          </w:tcPr>
          <w:p w14:paraId="1CFE38D2"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Used by the repeater to indicate how many times a message has been repeated.</w:t>
            </w:r>
          </w:p>
        </w:tc>
      </w:tr>
      <w:tr w:rsidR="00023CF4" w14:paraId="26461472" w14:textId="77777777">
        <w:trPr>
          <w:cantSplit/>
        </w:trPr>
        <w:tc>
          <w:tcPr>
            <w:tcW w:w="1682" w:type="dxa"/>
            <w:vAlign w:val="center"/>
          </w:tcPr>
          <w:p w14:paraId="478BF9B5"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Source ID</w:t>
            </w:r>
          </w:p>
        </w:tc>
        <w:tc>
          <w:tcPr>
            <w:tcW w:w="1145" w:type="dxa"/>
            <w:vAlign w:val="center"/>
          </w:tcPr>
          <w:p w14:paraId="5FF760BB"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center"/>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30</w:t>
            </w:r>
          </w:p>
        </w:tc>
        <w:tc>
          <w:tcPr>
            <w:tcW w:w="6806" w:type="dxa"/>
            <w:vAlign w:val="center"/>
          </w:tcPr>
          <w:p w14:paraId="3046C6D1"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 xml:space="preserve">Identity (in the MMS) of the source of the message (see RR Art. </w:t>
            </w:r>
            <w:r>
              <w:rPr>
                <w:rFonts w:ascii="Times New Roman" w:eastAsia="SimSun" w:hAnsi="Times New Roman"/>
                <w:b/>
                <w:bCs/>
                <w:kern w:val="2"/>
                <w:sz w:val="20"/>
                <w:szCs w:val="28"/>
                <w:lang w:val="en-US" w:eastAsia="zh-CN"/>
              </w:rPr>
              <w:t>19</w:t>
            </w:r>
            <w:r>
              <w:rPr>
                <w:rFonts w:ascii="Times New Roman" w:eastAsia="SimSun" w:hAnsi="Times New Roman"/>
                <w:bCs/>
                <w:kern w:val="2"/>
                <w:sz w:val="20"/>
                <w:szCs w:val="28"/>
                <w:lang w:val="en-US" w:eastAsia="zh-CN"/>
              </w:rPr>
              <w:t xml:space="preserve"> and Rec. ITU-R M.585)</w:t>
            </w:r>
          </w:p>
        </w:tc>
      </w:tr>
      <w:tr w:rsidR="00023CF4" w14:paraId="37D17884" w14:textId="77777777">
        <w:trPr>
          <w:cantSplit/>
        </w:trPr>
        <w:tc>
          <w:tcPr>
            <w:tcW w:w="1682" w:type="dxa"/>
            <w:vAlign w:val="center"/>
          </w:tcPr>
          <w:p w14:paraId="698B2F0E"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Time stamp</w:t>
            </w:r>
          </w:p>
        </w:tc>
        <w:tc>
          <w:tcPr>
            <w:tcW w:w="1145" w:type="dxa"/>
            <w:vAlign w:val="center"/>
          </w:tcPr>
          <w:p w14:paraId="1B991D88"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center"/>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6</w:t>
            </w:r>
          </w:p>
        </w:tc>
        <w:tc>
          <w:tcPr>
            <w:tcW w:w="6806" w:type="dxa"/>
            <w:vAlign w:val="center"/>
          </w:tcPr>
          <w:p w14:paraId="5C0E9E08"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 xml:space="preserve">UTC second when the report was generated by the EPFS (0-59) or 60 if time stamp is not available, which should also be the default value, or 61 if </w:t>
            </w:r>
            <w:r>
              <w:rPr>
                <w:rFonts w:ascii="Times New Roman" w:eastAsia="SimSun" w:hAnsi="Times New Roman"/>
                <w:bCs/>
                <w:kern w:val="2"/>
                <w:sz w:val="20"/>
                <w:szCs w:val="28"/>
                <w:lang w:val="en-US" w:eastAsia="zh-CN"/>
              </w:rPr>
              <w:t>positioning system is in manual input mode, or 62 if electronic position fixing system operates in estimated (dead reckoning) mode, or 63 if the positioning system is inoperative)</w:t>
            </w:r>
          </w:p>
        </w:tc>
      </w:tr>
      <w:tr w:rsidR="00023CF4" w14:paraId="15445CCA" w14:textId="77777777">
        <w:trPr>
          <w:cantSplit/>
        </w:trPr>
        <w:tc>
          <w:tcPr>
            <w:tcW w:w="1682" w:type="dxa"/>
            <w:vAlign w:val="center"/>
          </w:tcPr>
          <w:p w14:paraId="7A093119"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Longitude</w:t>
            </w:r>
          </w:p>
        </w:tc>
        <w:tc>
          <w:tcPr>
            <w:tcW w:w="1145" w:type="dxa"/>
            <w:vAlign w:val="center"/>
          </w:tcPr>
          <w:p w14:paraId="4DAD816B"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center"/>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28</w:t>
            </w:r>
          </w:p>
        </w:tc>
        <w:tc>
          <w:tcPr>
            <w:tcW w:w="6806" w:type="dxa"/>
            <w:vAlign w:val="center"/>
          </w:tcPr>
          <w:p w14:paraId="144AD119"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Longitude in 1/10 000 min of position of an AtoN (±180°, East = positive, West = negative, 181 = (6791AC0h) = not available = default)</w:t>
            </w:r>
          </w:p>
        </w:tc>
      </w:tr>
      <w:tr w:rsidR="00023CF4" w14:paraId="2BB9BACB" w14:textId="77777777">
        <w:trPr>
          <w:cantSplit/>
        </w:trPr>
        <w:tc>
          <w:tcPr>
            <w:tcW w:w="1682" w:type="dxa"/>
            <w:vAlign w:val="center"/>
          </w:tcPr>
          <w:p w14:paraId="7AA86767"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Latitude</w:t>
            </w:r>
          </w:p>
        </w:tc>
        <w:tc>
          <w:tcPr>
            <w:tcW w:w="1145" w:type="dxa"/>
            <w:vAlign w:val="center"/>
          </w:tcPr>
          <w:p w14:paraId="2993D933"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center"/>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27</w:t>
            </w:r>
          </w:p>
        </w:tc>
        <w:tc>
          <w:tcPr>
            <w:tcW w:w="6806" w:type="dxa"/>
            <w:vAlign w:val="center"/>
          </w:tcPr>
          <w:p w14:paraId="280039E4"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Latitude in 1/10 000 min of an AtoN (±90°, North = positive, South = negative, 91 = (3412140h) = not available = default)</w:t>
            </w:r>
          </w:p>
        </w:tc>
      </w:tr>
      <w:tr w:rsidR="00023CF4" w14:paraId="5EE36648" w14:textId="77777777">
        <w:trPr>
          <w:cantSplit/>
        </w:trPr>
        <w:tc>
          <w:tcPr>
            <w:tcW w:w="1682" w:type="dxa"/>
            <w:vAlign w:val="center"/>
          </w:tcPr>
          <w:p w14:paraId="0F3FC4DB"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Restricted Use Indicator</w:t>
            </w:r>
          </w:p>
        </w:tc>
        <w:tc>
          <w:tcPr>
            <w:tcW w:w="1145" w:type="dxa"/>
            <w:vAlign w:val="center"/>
          </w:tcPr>
          <w:p w14:paraId="1C6FC77F"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center"/>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2</w:t>
            </w:r>
          </w:p>
        </w:tc>
        <w:tc>
          <w:tcPr>
            <w:tcW w:w="6806" w:type="dxa"/>
            <w:vAlign w:val="center"/>
          </w:tcPr>
          <w:p w14:paraId="074526FC"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 xml:space="preserve">Denotes where the </w:t>
            </w:r>
            <w:r>
              <w:rPr>
                <w:rFonts w:ascii="Times New Roman" w:eastAsia="SimSun" w:hAnsi="Times New Roman"/>
                <w:bCs/>
                <w:kern w:val="2"/>
                <w:sz w:val="20"/>
                <w:szCs w:val="28"/>
                <w:lang w:val="en-US" w:eastAsia="zh-CN"/>
              </w:rPr>
              <w:t>AtoN may be operated.</w:t>
            </w:r>
          </w:p>
          <w:p w14:paraId="02F54ED8"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0 = unrestricted use = default</w:t>
            </w:r>
            <w:r>
              <w:rPr>
                <w:rFonts w:ascii="Times New Roman" w:eastAsia="SimSun" w:hAnsi="Times New Roman"/>
                <w:bCs/>
                <w:kern w:val="2"/>
                <w:sz w:val="20"/>
                <w:szCs w:val="28"/>
                <w:lang w:val="en-US" w:eastAsia="zh-CN"/>
              </w:rPr>
              <w:br/>
              <w:t>1 = use restricted to territorial waters of the flag state (of MMSI MID)</w:t>
            </w:r>
            <w:r>
              <w:rPr>
                <w:rFonts w:ascii="Times New Roman" w:eastAsia="SimSun" w:hAnsi="Times New Roman"/>
                <w:bCs/>
                <w:kern w:val="2"/>
                <w:sz w:val="20"/>
                <w:szCs w:val="28"/>
                <w:lang w:val="en-US" w:eastAsia="zh-CN"/>
              </w:rPr>
              <w:br/>
              <w:t>2 = use restricted the Exclusive Economic Zone (EEZ) of the flag state (of MMSI MID)</w:t>
            </w:r>
            <w:r>
              <w:rPr>
                <w:rFonts w:ascii="Times New Roman" w:eastAsia="SimSun" w:hAnsi="Times New Roman"/>
                <w:bCs/>
                <w:kern w:val="2"/>
                <w:sz w:val="20"/>
                <w:szCs w:val="28"/>
                <w:lang w:val="en-US" w:eastAsia="zh-CN"/>
              </w:rPr>
              <w:br/>
              <w:t xml:space="preserve">3 = use restricted as defined by its flag </w:t>
            </w:r>
            <w:r>
              <w:rPr>
                <w:rFonts w:ascii="Times New Roman" w:eastAsia="SimSun" w:hAnsi="Times New Roman"/>
                <w:bCs/>
                <w:kern w:val="2"/>
                <w:sz w:val="20"/>
                <w:szCs w:val="28"/>
                <w:lang w:val="en-US" w:eastAsia="zh-CN"/>
              </w:rPr>
              <w:t>state (of MMSI MID)</w:t>
            </w:r>
          </w:p>
          <w:p w14:paraId="17DE57EA"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NOTE 1 – Use outside of a restricted area requires permission of the flag state competent authority.</w:t>
            </w:r>
          </w:p>
          <w:p w14:paraId="47DF5C44"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NOTE 2 – This parameter should not be available and reported as 0 if AtoN Report Originator = 1.</w:t>
            </w:r>
          </w:p>
        </w:tc>
      </w:tr>
      <w:tr w:rsidR="00023CF4" w14:paraId="34411432" w14:textId="77777777">
        <w:trPr>
          <w:cantSplit/>
        </w:trPr>
        <w:tc>
          <w:tcPr>
            <w:tcW w:w="1682" w:type="dxa"/>
            <w:vAlign w:val="center"/>
          </w:tcPr>
          <w:p w14:paraId="54D7C03B"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AIS AtoN Station Type</w:t>
            </w:r>
          </w:p>
        </w:tc>
        <w:tc>
          <w:tcPr>
            <w:tcW w:w="1145" w:type="dxa"/>
            <w:vAlign w:val="center"/>
          </w:tcPr>
          <w:p w14:paraId="73F67CBC"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center"/>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3</w:t>
            </w:r>
          </w:p>
        </w:tc>
        <w:tc>
          <w:tcPr>
            <w:tcW w:w="6806" w:type="dxa"/>
            <w:vAlign w:val="center"/>
          </w:tcPr>
          <w:p w14:paraId="521C2850"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Denotes the type of AIS AtoN station. See IALA Recommendation R0126, The Use of the AIS in Marine AtoN Services, R1016, Mobile Marine Aids to Navigation (MAtoN) and IMO MSC Circular 1473, Policy on Use of AIS Aids to Navigation.</w:t>
            </w:r>
          </w:p>
          <w:p w14:paraId="1D43742F"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0 = a physical AIS AtoN (floating)</w:t>
            </w:r>
            <w:r>
              <w:rPr>
                <w:rFonts w:ascii="Times New Roman" w:eastAsia="SimSun" w:hAnsi="Times New Roman"/>
                <w:bCs/>
                <w:kern w:val="2"/>
                <w:sz w:val="20"/>
                <w:szCs w:val="28"/>
                <w:lang w:val="en-US" w:eastAsia="zh-CN"/>
              </w:rPr>
              <w:br/>
              <w:t>1 = a physical AIS AtoN (fixed)</w:t>
            </w:r>
          </w:p>
          <w:p w14:paraId="3FCCF0DD"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lastRenderedPageBreak/>
              <w:t>2 = a synthetic predicted AIS AtoN</w:t>
            </w:r>
            <w:r>
              <w:rPr>
                <w:rFonts w:ascii="Times New Roman" w:eastAsia="SimSun" w:hAnsi="Times New Roman"/>
                <w:bCs/>
                <w:kern w:val="2"/>
                <w:sz w:val="20"/>
                <w:szCs w:val="28"/>
                <w:lang w:val="en-US" w:eastAsia="zh-CN"/>
              </w:rPr>
              <w:br/>
              <w:t>3 = a synthetic monitored AIS AtoN</w:t>
            </w:r>
            <w:r>
              <w:rPr>
                <w:rFonts w:ascii="Times New Roman" w:eastAsia="SimSun" w:hAnsi="Times New Roman"/>
                <w:bCs/>
                <w:kern w:val="2"/>
                <w:sz w:val="20"/>
                <w:szCs w:val="28"/>
                <w:lang w:val="en-US" w:eastAsia="zh-CN"/>
              </w:rPr>
              <w:br/>
              <w:t>4 = a virtual AIS AtoN</w:t>
            </w:r>
            <w:r>
              <w:rPr>
                <w:rFonts w:ascii="Times New Roman" w:eastAsia="SimSun" w:hAnsi="Times New Roman"/>
                <w:bCs/>
                <w:kern w:val="2"/>
                <w:sz w:val="20"/>
                <w:szCs w:val="28"/>
                <w:lang w:val="en-US" w:eastAsia="zh-CN"/>
              </w:rPr>
              <w:br/>
              <w:t>5 = a mobile AIS AtoN</w:t>
            </w:r>
            <w:r>
              <w:rPr>
                <w:rFonts w:ascii="Times New Roman" w:eastAsia="SimSun" w:hAnsi="Times New Roman"/>
                <w:bCs/>
                <w:kern w:val="2"/>
                <w:sz w:val="20"/>
                <w:szCs w:val="28"/>
                <w:lang w:val="en-US" w:eastAsia="zh-CN"/>
              </w:rPr>
              <w:br/>
              <w:t>[6 = a mobile self-propelled AIS AtoN]</w:t>
            </w:r>
            <w:r>
              <w:rPr>
                <w:rFonts w:ascii="Times New Roman" w:eastAsia="SimSun" w:hAnsi="Times New Roman"/>
                <w:bCs/>
                <w:kern w:val="2"/>
                <w:sz w:val="20"/>
                <w:szCs w:val="28"/>
                <w:lang w:val="en-US" w:eastAsia="zh-CN"/>
              </w:rPr>
              <w:br/>
              <w:t>7 = reserved for future use</w:t>
            </w:r>
          </w:p>
        </w:tc>
      </w:tr>
      <w:tr w:rsidR="00023CF4" w14:paraId="42A9D542" w14:textId="77777777">
        <w:trPr>
          <w:cantSplit/>
        </w:trPr>
        <w:tc>
          <w:tcPr>
            <w:tcW w:w="1682" w:type="dxa"/>
            <w:vAlign w:val="center"/>
          </w:tcPr>
          <w:p w14:paraId="3FB087B3"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lastRenderedPageBreak/>
              <w:t>Types of AtoN</w:t>
            </w:r>
          </w:p>
        </w:tc>
        <w:tc>
          <w:tcPr>
            <w:tcW w:w="1145" w:type="dxa"/>
            <w:vAlign w:val="center"/>
          </w:tcPr>
          <w:p w14:paraId="7252A714"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center"/>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7</w:t>
            </w:r>
          </w:p>
        </w:tc>
        <w:tc>
          <w:tcPr>
            <w:tcW w:w="6806" w:type="dxa"/>
            <w:vAlign w:val="center"/>
          </w:tcPr>
          <w:p w14:paraId="67E0AE4A"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 xml:space="preserve">0 = not available = default </w:t>
            </w:r>
          </w:p>
          <w:p w14:paraId="318B28D2"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1-127 = refer to message 21 Table 29 or Table BIS 2 below).</w:t>
            </w:r>
          </w:p>
        </w:tc>
      </w:tr>
      <w:tr w:rsidR="00023CF4" w14:paraId="218BFBBB" w14:textId="77777777">
        <w:trPr>
          <w:cantSplit/>
        </w:trPr>
        <w:tc>
          <w:tcPr>
            <w:tcW w:w="1682" w:type="dxa"/>
            <w:vAlign w:val="center"/>
          </w:tcPr>
          <w:p w14:paraId="08671E12"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 xml:space="preserve">IALA AtoN MRN </w:t>
            </w:r>
          </w:p>
        </w:tc>
        <w:tc>
          <w:tcPr>
            <w:tcW w:w="1145" w:type="dxa"/>
            <w:vAlign w:val="center"/>
          </w:tcPr>
          <w:p w14:paraId="76F94AE3"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center"/>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17</w:t>
            </w:r>
          </w:p>
        </w:tc>
        <w:tc>
          <w:tcPr>
            <w:tcW w:w="6806" w:type="dxa"/>
            <w:vAlign w:val="center"/>
          </w:tcPr>
          <w:p w14:paraId="54BAE910"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 xml:space="preserve">AtoN unique IALA Marine Resource Name (MRN). national identification number. The MMSI MID represents the nationality. See IALA Guideline </w:t>
            </w:r>
            <w:r>
              <w:rPr>
                <w:rFonts w:ascii="Times New Roman" w:eastAsia="SimSun" w:hAnsi="Times New Roman"/>
                <w:bCs/>
                <w:kern w:val="2"/>
                <w:sz w:val="20"/>
                <w:szCs w:val="28"/>
                <w:lang w:val="en-US" w:eastAsia="zh-CN"/>
              </w:rPr>
              <w:t>G1143, IALA MRN for AtoN, e.g., urn:mrn:iala:aton:&lt;ISO 3166-1 alpha-2 code for its nationality&gt;:&lt;national identification number&gt;.</w:t>
            </w:r>
            <w:r>
              <w:rPr>
                <w:rFonts w:ascii="Times New Roman" w:eastAsia="SimSun" w:hAnsi="Times New Roman"/>
                <w:bCs/>
                <w:kern w:val="2"/>
                <w:sz w:val="20"/>
                <w:szCs w:val="28"/>
                <w:lang w:val="en-US" w:eastAsia="zh-CN"/>
              </w:rPr>
              <w:br/>
            </w:r>
            <w:r>
              <w:rPr>
                <w:rFonts w:ascii="Times New Roman" w:eastAsia="SimSun" w:hAnsi="Times New Roman"/>
                <w:bCs/>
                <w:kern w:val="2"/>
                <w:sz w:val="20"/>
                <w:szCs w:val="28"/>
                <w:lang w:val="en-US" w:eastAsia="zh-CN"/>
              </w:rPr>
              <w:br/>
              <w:t>000001-131 071, 0 = unassigned or unknown = default.</w:t>
            </w:r>
          </w:p>
        </w:tc>
      </w:tr>
      <w:tr w:rsidR="00023CF4" w14:paraId="3D11AA35" w14:textId="77777777">
        <w:trPr>
          <w:cantSplit/>
        </w:trPr>
        <w:tc>
          <w:tcPr>
            <w:tcW w:w="1682" w:type="dxa"/>
            <w:vAlign w:val="center"/>
          </w:tcPr>
          <w:p w14:paraId="12450483"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bookmarkStart w:id="7" w:name="_Hlk190678715"/>
            <w:r>
              <w:rPr>
                <w:rFonts w:ascii="Times New Roman" w:eastAsia="SimSun" w:hAnsi="Times New Roman"/>
                <w:bCs/>
                <w:kern w:val="2"/>
                <w:sz w:val="20"/>
                <w:szCs w:val="28"/>
                <w:lang w:val="en-US" w:eastAsia="zh-CN"/>
              </w:rPr>
              <w:t>AtoN Dimensions Type</w:t>
            </w:r>
          </w:p>
        </w:tc>
        <w:tc>
          <w:tcPr>
            <w:tcW w:w="1145" w:type="dxa"/>
            <w:vAlign w:val="center"/>
          </w:tcPr>
          <w:p w14:paraId="7CCAC551"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center"/>
              <w:rPr>
                <w:rFonts w:ascii="Times New Roman" w:eastAsia="SimSun" w:hAnsi="Times New Roman"/>
                <w:bCs/>
                <w:kern w:val="2"/>
                <w:sz w:val="20"/>
                <w:szCs w:val="28"/>
                <w:lang w:val="en-US" w:eastAsia="zh-CN"/>
              </w:rPr>
            </w:pPr>
            <w:r w:rsidRPr="0045005B">
              <w:rPr>
                <w:rFonts w:ascii="Times New Roman" w:eastAsia="SimSun" w:hAnsi="Times New Roman"/>
                <w:bCs/>
                <w:strike/>
                <w:kern w:val="2"/>
                <w:sz w:val="20"/>
                <w:szCs w:val="28"/>
                <w:highlight w:val="cyan"/>
                <w:lang w:val="en-US" w:eastAsia="zh-CN"/>
              </w:rPr>
              <w:t>2</w:t>
            </w:r>
            <w:r w:rsidRPr="0045005B">
              <w:rPr>
                <w:rFonts w:ascii="Times New Roman" w:eastAsia="SimSun" w:hAnsi="Times New Roman"/>
                <w:bCs/>
                <w:kern w:val="2"/>
                <w:sz w:val="20"/>
                <w:szCs w:val="28"/>
                <w:highlight w:val="cyan"/>
                <w:lang w:val="en-US" w:eastAsia="zh-CN"/>
              </w:rPr>
              <w:t>3</w:t>
            </w:r>
          </w:p>
        </w:tc>
        <w:tc>
          <w:tcPr>
            <w:tcW w:w="6806" w:type="dxa"/>
            <w:vAlign w:val="center"/>
          </w:tcPr>
          <w:p w14:paraId="0A00A951" w14:textId="0271E7F0"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Defines what Dimensions A and B represent.</w:t>
            </w:r>
            <w:r>
              <w:rPr>
                <w:rFonts w:ascii="Times New Roman" w:eastAsia="SimSun" w:hAnsi="Times New Roman"/>
                <w:bCs/>
                <w:kern w:val="2"/>
                <w:sz w:val="20"/>
                <w:szCs w:val="28"/>
                <w:lang w:val="en-US" w:eastAsia="zh-CN"/>
              </w:rPr>
              <w:br/>
            </w:r>
            <w:r>
              <w:rPr>
                <w:rFonts w:ascii="Times New Roman" w:eastAsia="SimSun" w:hAnsi="Times New Roman"/>
                <w:bCs/>
                <w:kern w:val="2"/>
                <w:sz w:val="20"/>
                <w:szCs w:val="28"/>
                <w:lang w:val="en-US" w:eastAsia="zh-CN"/>
              </w:rPr>
              <w:br/>
            </w:r>
            <w:r w:rsidRPr="003952BA">
              <w:rPr>
                <w:rFonts w:ascii="Times New Roman" w:eastAsia="SimSun" w:hAnsi="Times New Roman"/>
                <w:bCs/>
                <w:kern w:val="2"/>
                <w:sz w:val="20"/>
                <w:szCs w:val="28"/>
                <w:lang w:val="en-US" w:eastAsia="zh-CN"/>
              </w:rPr>
              <w:t xml:space="preserve">0 = AtoN Height and Width. Dimension A = represents a height above mean water (i.e., platform, structure, wind turbine, etc.), in </w:t>
            </w:r>
            <w:r w:rsidRPr="0045005B">
              <w:rPr>
                <w:rFonts w:ascii="Times New Roman" w:eastAsia="SimSun" w:hAnsi="Times New Roman"/>
                <w:bCs/>
                <w:strike/>
                <w:kern w:val="2"/>
                <w:sz w:val="20"/>
                <w:szCs w:val="28"/>
                <w:highlight w:val="cyan"/>
                <w:lang w:val="en-US" w:eastAsia="zh-CN"/>
              </w:rPr>
              <w:t>1</w:t>
            </w:r>
            <w:r w:rsidR="003952BA" w:rsidRPr="0045005B">
              <w:rPr>
                <w:rFonts w:ascii="Times New Roman" w:eastAsia="SimSun" w:hAnsi="Times New Roman"/>
                <w:bCs/>
                <w:kern w:val="2"/>
                <w:sz w:val="20"/>
                <w:szCs w:val="28"/>
                <w:highlight w:val="cyan"/>
                <w:lang w:val="en-US" w:eastAsia="zh-CN"/>
              </w:rPr>
              <w:t>0.25</w:t>
            </w:r>
            <w:r w:rsidRPr="003952BA">
              <w:rPr>
                <w:rFonts w:ascii="Times New Roman" w:eastAsia="SimSun" w:hAnsi="Times New Roman"/>
                <w:bCs/>
                <w:kern w:val="2"/>
                <w:sz w:val="20"/>
                <w:szCs w:val="28"/>
                <w:lang w:val="en-US" w:eastAsia="zh-CN"/>
              </w:rPr>
              <w:t>-meter steps, 0-</w:t>
            </w:r>
            <w:r w:rsidRPr="0045005B">
              <w:rPr>
                <w:rFonts w:ascii="Times New Roman" w:eastAsia="SimSun" w:hAnsi="Times New Roman"/>
                <w:bCs/>
                <w:strike/>
                <w:kern w:val="2"/>
                <w:sz w:val="20"/>
                <w:szCs w:val="28"/>
                <w:highlight w:val="cyan"/>
                <w:lang w:val="en-US" w:eastAsia="zh-CN"/>
              </w:rPr>
              <w:t>510</w:t>
            </w:r>
            <w:r w:rsidR="003952BA" w:rsidRPr="0045005B">
              <w:rPr>
                <w:rFonts w:ascii="Times New Roman" w:eastAsia="SimSun" w:hAnsi="Times New Roman"/>
                <w:bCs/>
                <w:kern w:val="2"/>
                <w:sz w:val="20"/>
                <w:szCs w:val="28"/>
                <w:highlight w:val="cyan"/>
                <w:lang w:val="en-US" w:eastAsia="zh-CN"/>
              </w:rPr>
              <w:t>2046</w:t>
            </w:r>
            <w:r w:rsidRPr="003952BA">
              <w:rPr>
                <w:rFonts w:ascii="Times New Roman" w:eastAsia="SimSun" w:hAnsi="Times New Roman"/>
                <w:bCs/>
                <w:kern w:val="2"/>
                <w:sz w:val="20"/>
                <w:szCs w:val="28"/>
                <w:lang w:val="en-US" w:eastAsia="zh-CN"/>
              </w:rPr>
              <w:t xml:space="preserve">, </w:t>
            </w:r>
            <w:r w:rsidRPr="0045005B">
              <w:rPr>
                <w:rFonts w:ascii="Times New Roman" w:eastAsia="SimSun" w:hAnsi="Times New Roman"/>
                <w:bCs/>
                <w:strike/>
                <w:kern w:val="2"/>
                <w:sz w:val="20"/>
                <w:szCs w:val="28"/>
                <w:highlight w:val="cyan"/>
                <w:lang w:val="en-US" w:eastAsia="zh-CN"/>
              </w:rPr>
              <w:t>511</w:t>
            </w:r>
            <w:r w:rsidRPr="0045005B">
              <w:rPr>
                <w:rFonts w:ascii="Times New Roman" w:eastAsia="SimSun" w:hAnsi="Times New Roman"/>
                <w:bCs/>
                <w:kern w:val="2"/>
                <w:sz w:val="20"/>
                <w:szCs w:val="28"/>
                <w:highlight w:val="cyan"/>
                <w:lang w:val="en-US" w:eastAsia="zh-CN"/>
              </w:rPr>
              <w:t xml:space="preserve"> </w:t>
            </w:r>
            <w:r w:rsidR="003952BA" w:rsidRPr="0045005B">
              <w:rPr>
                <w:rFonts w:ascii="Times New Roman" w:eastAsia="SimSun" w:hAnsi="Times New Roman"/>
                <w:bCs/>
                <w:kern w:val="2"/>
                <w:sz w:val="20"/>
                <w:szCs w:val="28"/>
                <w:highlight w:val="cyan"/>
                <w:lang w:val="en-US" w:eastAsia="zh-CN"/>
              </w:rPr>
              <w:t>2047</w:t>
            </w:r>
            <w:r w:rsidRPr="003952BA">
              <w:rPr>
                <w:rFonts w:ascii="Times New Roman" w:eastAsia="SimSun" w:hAnsi="Times New Roman"/>
                <w:bCs/>
                <w:kern w:val="2"/>
                <w:sz w:val="20"/>
                <w:szCs w:val="28"/>
                <w:lang w:val="en-US" w:eastAsia="zh-CN"/>
              </w:rPr>
              <w:t>= height greater than</w:t>
            </w:r>
            <w:r w:rsidRPr="0045005B">
              <w:rPr>
                <w:rFonts w:ascii="Times New Roman" w:eastAsia="SimSun" w:hAnsi="Times New Roman"/>
                <w:bCs/>
                <w:strike/>
                <w:kern w:val="2"/>
                <w:sz w:val="20"/>
                <w:szCs w:val="28"/>
                <w:lang w:val="en-US" w:eastAsia="zh-CN"/>
              </w:rPr>
              <w:t xml:space="preserve"> </w:t>
            </w:r>
            <w:r w:rsidRPr="0045005B">
              <w:rPr>
                <w:rFonts w:ascii="Times New Roman" w:eastAsia="SimSun" w:hAnsi="Times New Roman"/>
                <w:bCs/>
                <w:strike/>
                <w:kern w:val="2"/>
                <w:sz w:val="20"/>
                <w:szCs w:val="28"/>
                <w:highlight w:val="cyan"/>
                <w:lang w:val="en-US" w:eastAsia="zh-CN"/>
              </w:rPr>
              <w:t>510</w:t>
            </w:r>
            <w:r w:rsidRPr="0045005B">
              <w:rPr>
                <w:rFonts w:ascii="Times New Roman" w:eastAsia="SimSun" w:hAnsi="Times New Roman"/>
                <w:bCs/>
                <w:kern w:val="2"/>
                <w:sz w:val="20"/>
                <w:szCs w:val="28"/>
                <w:highlight w:val="cyan"/>
                <w:lang w:val="en-US" w:eastAsia="zh-CN"/>
              </w:rPr>
              <w:t xml:space="preserve"> </w:t>
            </w:r>
            <w:r w:rsidR="003952BA" w:rsidRPr="0045005B">
              <w:rPr>
                <w:rFonts w:ascii="Times New Roman" w:eastAsia="SimSun" w:hAnsi="Times New Roman"/>
                <w:bCs/>
                <w:kern w:val="2"/>
                <w:sz w:val="20"/>
                <w:szCs w:val="28"/>
                <w:highlight w:val="cyan"/>
                <w:lang w:val="en-US" w:eastAsia="zh-CN"/>
              </w:rPr>
              <w:t>511.5</w:t>
            </w:r>
            <w:r w:rsidRPr="003952BA">
              <w:rPr>
                <w:rFonts w:ascii="Times New Roman" w:eastAsia="SimSun" w:hAnsi="Times New Roman"/>
                <w:bCs/>
                <w:kern w:val="2"/>
                <w:sz w:val="20"/>
                <w:szCs w:val="28"/>
                <w:lang w:val="en-US" w:eastAsia="zh-CN"/>
              </w:rPr>
              <w:t xml:space="preserve">meters; Dimension B = represents a circle radius from the broadcasted position encompassing the structure/object, in </w:t>
            </w:r>
            <w:r w:rsidR="00F07418" w:rsidRPr="0045005B">
              <w:rPr>
                <w:rFonts w:ascii="Times New Roman" w:eastAsia="SimSun" w:hAnsi="Times New Roman"/>
                <w:bCs/>
                <w:strike/>
                <w:kern w:val="2"/>
                <w:sz w:val="20"/>
                <w:szCs w:val="28"/>
                <w:highlight w:val="cyan"/>
                <w:lang w:val="en-US" w:eastAsia="zh-CN"/>
              </w:rPr>
              <w:t>10</w:t>
            </w:r>
            <w:r w:rsidR="00F07418" w:rsidRPr="0045005B">
              <w:rPr>
                <w:rFonts w:ascii="Times New Roman" w:eastAsia="SimSun" w:hAnsi="Times New Roman"/>
                <w:bCs/>
                <w:kern w:val="2"/>
                <w:sz w:val="20"/>
                <w:szCs w:val="28"/>
                <w:highlight w:val="cyan"/>
                <w:lang w:val="en-US" w:eastAsia="zh-CN"/>
              </w:rPr>
              <w:t>2.5</w:t>
            </w:r>
            <w:r w:rsidRPr="003952BA">
              <w:rPr>
                <w:rFonts w:ascii="Times New Roman" w:eastAsia="SimSun" w:hAnsi="Times New Roman"/>
                <w:bCs/>
                <w:kern w:val="2"/>
                <w:sz w:val="20"/>
                <w:szCs w:val="28"/>
                <w:lang w:val="en-US" w:eastAsia="zh-CN"/>
              </w:rPr>
              <w:t>-meter steps,</w:t>
            </w:r>
            <w:r>
              <w:rPr>
                <w:rFonts w:ascii="Times New Roman" w:eastAsia="SimSun" w:hAnsi="Times New Roman"/>
                <w:bCs/>
                <w:kern w:val="2"/>
                <w:sz w:val="20"/>
                <w:szCs w:val="28"/>
                <w:lang w:val="en-US" w:eastAsia="zh-CN"/>
              </w:rPr>
              <w:t xml:space="preserve"> </w:t>
            </w:r>
            <w:r w:rsidRPr="0045005B">
              <w:rPr>
                <w:rFonts w:ascii="Times New Roman" w:eastAsia="SimSun" w:hAnsi="Times New Roman"/>
                <w:bCs/>
                <w:kern w:val="2"/>
                <w:sz w:val="20"/>
                <w:szCs w:val="28"/>
                <w:highlight w:val="cyan"/>
                <w:lang w:val="en-US" w:eastAsia="zh-CN"/>
              </w:rPr>
              <w:t>0-</w:t>
            </w:r>
            <w:r w:rsidRPr="0045005B">
              <w:rPr>
                <w:rFonts w:ascii="Times New Roman" w:eastAsia="SimSun" w:hAnsi="Times New Roman"/>
                <w:bCs/>
                <w:strike/>
                <w:kern w:val="2"/>
                <w:sz w:val="20"/>
                <w:szCs w:val="28"/>
                <w:highlight w:val="cyan"/>
                <w:lang w:val="en-US" w:eastAsia="zh-CN"/>
              </w:rPr>
              <w:t>126</w:t>
            </w:r>
            <w:r w:rsidRPr="0045005B">
              <w:rPr>
                <w:rFonts w:ascii="Times New Roman" w:eastAsia="SimSun" w:hAnsi="Times New Roman"/>
                <w:bCs/>
                <w:strike/>
                <w:kern w:val="2"/>
                <w:sz w:val="20"/>
                <w:szCs w:val="28"/>
                <w:highlight w:val="cyan"/>
                <w:lang w:val="en-US" w:eastAsia="zh-CN"/>
              </w:rPr>
              <w:t xml:space="preserve"> </w:t>
            </w:r>
            <w:r w:rsidRPr="0045005B">
              <w:rPr>
                <w:rFonts w:ascii="Times New Roman" w:eastAsia="SimSun" w:hAnsi="Times New Roman"/>
                <w:bCs/>
                <w:kern w:val="2"/>
                <w:sz w:val="20"/>
                <w:szCs w:val="28"/>
                <w:highlight w:val="cyan"/>
                <w:lang w:val="en-US" w:eastAsia="zh-CN"/>
              </w:rPr>
              <w:t>510</w:t>
            </w:r>
            <w:r w:rsidRPr="0045005B">
              <w:rPr>
                <w:rFonts w:ascii="Times New Roman" w:eastAsia="SimSun" w:hAnsi="Times New Roman"/>
                <w:bCs/>
                <w:kern w:val="2"/>
                <w:sz w:val="20"/>
                <w:szCs w:val="28"/>
                <w:highlight w:val="cyan"/>
                <w:lang w:val="en-US" w:eastAsia="zh-CN"/>
              </w:rPr>
              <w:t xml:space="preserve">, </w:t>
            </w:r>
            <w:r w:rsidRPr="0045005B">
              <w:rPr>
                <w:rFonts w:ascii="Times New Roman" w:eastAsia="SimSun" w:hAnsi="Times New Roman"/>
                <w:bCs/>
                <w:strike/>
                <w:kern w:val="2"/>
                <w:sz w:val="20"/>
                <w:szCs w:val="28"/>
                <w:highlight w:val="cyan"/>
                <w:lang w:val="en-US" w:eastAsia="zh-CN"/>
              </w:rPr>
              <w:t xml:space="preserve">127 </w:t>
            </w:r>
            <w:r w:rsidRPr="0045005B">
              <w:rPr>
                <w:rFonts w:ascii="Times New Roman" w:eastAsia="SimSun" w:hAnsi="Times New Roman"/>
                <w:bCs/>
                <w:kern w:val="2"/>
                <w:sz w:val="20"/>
                <w:szCs w:val="28"/>
                <w:highlight w:val="cyan"/>
                <w:lang w:val="en-US" w:eastAsia="zh-CN"/>
              </w:rPr>
              <w:t>511</w:t>
            </w:r>
            <w:r>
              <w:rPr>
                <w:rFonts w:ascii="Times New Roman" w:eastAsia="SimSun" w:hAnsi="Times New Roman"/>
                <w:bCs/>
                <w:kern w:val="2"/>
                <w:sz w:val="20"/>
                <w:szCs w:val="28"/>
                <w:lang w:val="en-US" w:eastAsia="zh-CN"/>
              </w:rPr>
              <w:t>= a circle greater than</w:t>
            </w:r>
            <w:r w:rsidRPr="003952BA">
              <w:rPr>
                <w:rFonts w:ascii="Times New Roman" w:eastAsia="SimSun" w:hAnsi="Times New Roman"/>
                <w:bCs/>
                <w:kern w:val="2"/>
                <w:sz w:val="20"/>
                <w:szCs w:val="28"/>
                <w:lang w:val="en-US" w:eastAsia="zh-CN"/>
              </w:rPr>
              <w:t xml:space="preserve"> </w:t>
            </w:r>
            <w:r w:rsidRPr="003952BA">
              <w:rPr>
                <w:rFonts w:ascii="Times New Roman" w:eastAsia="SimSun" w:hAnsi="Times New Roman"/>
                <w:bCs/>
                <w:strike/>
                <w:kern w:val="2"/>
                <w:sz w:val="20"/>
                <w:szCs w:val="28"/>
                <w:highlight w:val="cyan"/>
                <w:lang w:val="en-US" w:eastAsia="zh-CN"/>
              </w:rPr>
              <w:t>126</w:t>
            </w:r>
            <w:r w:rsidR="003952BA" w:rsidRPr="0045005B">
              <w:rPr>
                <w:rFonts w:ascii="Times New Roman" w:eastAsia="SimSun" w:hAnsi="Times New Roman"/>
                <w:bCs/>
                <w:strike/>
                <w:kern w:val="2"/>
                <w:sz w:val="20"/>
                <w:szCs w:val="28"/>
                <w:highlight w:val="cyan"/>
                <w:lang w:val="en-US" w:eastAsia="zh-CN"/>
              </w:rPr>
              <w:t>0</w:t>
            </w:r>
            <w:r w:rsidR="003952BA" w:rsidRPr="0045005B">
              <w:rPr>
                <w:rFonts w:ascii="Times New Roman" w:eastAsia="SimSun" w:hAnsi="Times New Roman"/>
                <w:bCs/>
                <w:kern w:val="2"/>
                <w:sz w:val="20"/>
                <w:szCs w:val="28"/>
                <w:highlight w:val="cyan"/>
                <w:lang w:val="en-US" w:eastAsia="zh-CN"/>
              </w:rPr>
              <w:t>1275</w:t>
            </w:r>
            <w:r w:rsidRPr="003952BA">
              <w:rPr>
                <w:rFonts w:ascii="Times New Roman" w:eastAsia="SimSun" w:hAnsi="Times New Roman"/>
                <w:bCs/>
                <w:kern w:val="2"/>
                <w:sz w:val="20"/>
                <w:szCs w:val="28"/>
                <w:lang w:val="en-US" w:eastAsia="zh-CN"/>
              </w:rPr>
              <w:t xml:space="preserve"> </w:t>
            </w:r>
            <w:r>
              <w:rPr>
                <w:rFonts w:ascii="Times New Roman" w:eastAsia="SimSun" w:hAnsi="Times New Roman"/>
                <w:bCs/>
                <w:kern w:val="2"/>
                <w:sz w:val="20"/>
                <w:szCs w:val="28"/>
                <w:lang w:val="en-US" w:eastAsia="zh-CN"/>
              </w:rPr>
              <w:t xml:space="preserve">meters. Used to convey the physical dimensions of a large AtoN or </w:t>
            </w:r>
            <w:r>
              <w:rPr>
                <w:rFonts w:ascii="Times New Roman" w:eastAsia="SimSun" w:hAnsi="Times New Roman"/>
                <w:bCs/>
                <w:kern w:val="2"/>
                <w:sz w:val="20"/>
                <w:szCs w:val="28"/>
                <w:lang w:val="en-US" w:eastAsia="zh-CN"/>
              </w:rPr>
              <w:t>structure and assist its sightings. Dimension A = Dimension B = 0 = unknown = default.</w:t>
            </w:r>
            <w:r>
              <w:rPr>
                <w:rFonts w:ascii="Times New Roman" w:eastAsia="SimSun" w:hAnsi="Times New Roman"/>
                <w:bCs/>
                <w:kern w:val="2"/>
                <w:sz w:val="20"/>
                <w:szCs w:val="28"/>
                <w:lang w:val="en-US" w:eastAsia="zh-CN"/>
              </w:rPr>
              <w:br/>
            </w:r>
            <w:r>
              <w:rPr>
                <w:rFonts w:ascii="Times New Roman" w:eastAsia="SimSun" w:hAnsi="Times New Roman"/>
                <w:bCs/>
                <w:kern w:val="2"/>
                <w:sz w:val="20"/>
                <w:szCs w:val="28"/>
                <w:lang w:val="en-US" w:eastAsia="zh-CN"/>
              </w:rPr>
              <w:br/>
              <w:t>1 = Mobile AtoN Vector. Dimension A = COG, in true degrees: 0-359 in 1 degree steps, 360 = COG unreported; 361 = dynamically positioned on station, COG unreported, 362 = purposedly adrift, COG unreported, 362 = self-propelled, COG unreported; 363 = tethered, COG unreported, 364 = COG unknown = default, 365</w:t>
            </w:r>
            <w:r w:rsidRPr="0045005B">
              <w:rPr>
                <w:rFonts w:ascii="Times New Roman" w:eastAsia="SimSun" w:hAnsi="Times New Roman"/>
                <w:bCs/>
                <w:kern w:val="2"/>
                <w:sz w:val="20"/>
                <w:szCs w:val="28"/>
                <w:highlight w:val="cyan"/>
                <w:lang w:val="en-US" w:eastAsia="zh-CN"/>
              </w:rPr>
              <w:t>-</w:t>
            </w:r>
            <w:r w:rsidRPr="0045005B">
              <w:rPr>
                <w:rFonts w:ascii="Times New Roman" w:eastAsia="SimSun" w:hAnsi="Times New Roman"/>
                <w:bCs/>
                <w:strike/>
                <w:kern w:val="2"/>
                <w:sz w:val="20"/>
                <w:szCs w:val="28"/>
                <w:highlight w:val="cyan"/>
                <w:lang w:val="en-US" w:eastAsia="zh-CN"/>
              </w:rPr>
              <w:t>511</w:t>
            </w:r>
            <w:r w:rsidRPr="0045005B">
              <w:rPr>
                <w:rFonts w:ascii="Times New Roman" w:eastAsia="SimSun" w:hAnsi="Times New Roman"/>
                <w:bCs/>
                <w:kern w:val="2"/>
                <w:sz w:val="20"/>
                <w:szCs w:val="28"/>
                <w:highlight w:val="cyan"/>
                <w:lang w:val="en-US" w:eastAsia="zh-CN"/>
              </w:rPr>
              <w:t>2047</w:t>
            </w:r>
            <w:r>
              <w:rPr>
                <w:rFonts w:ascii="Times New Roman" w:eastAsia="SimSun" w:hAnsi="Times New Roman" w:hint="eastAsia"/>
                <w:bCs/>
                <w:kern w:val="2"/>
                <w:sz w:val="20"/>
                <w:szCs w:val="28"/>
                <w:lang w:val="en-US" w:eastAsia="zh-CN"/>
              </w:rPr>
              <w:t xml:space="preserve"> </w:t>
            </w:r>
            <w:r>
              <w:rPr>
                <w:rFonts w:ascii="Times New Roman" w:eastAsia="SimSun" w:hAnsi="Times New Roman"/>
                <w:bCs/>
                <w:kern w:val="2"/>
                <w:sz w:val="20"/>
                <w:szCs w:val="28"/>
                <w:lang w:val="en-US" w:eastAsia="zh-CN"/>
              </w:rPr>
              <w:t>reserved for future use; Dimension B = SOG, in 1 knot steps, 0-59; 60 = SOG unreported; 61 = dynamically positioned on station, SOG unreported, 62 = purposedly adrift, SOG unreported, 63 = self-propelled, SOG unreported; 64 = tethered, SOG unreported, 65 = SOG unknown = default, 66-</w:t>
            </w:r>
            <w:r w:rsidRPr="0045005B">
              <w:rPr>
                <w:rFonts w:ascii="Times New Roman" w:eastAsia="SimSun" w:hAnsi="Times New Roman"/>
                <w:bCs/>
                <w:strike/>
                <w:kern w:val="2"/>
                <w:sz w:val="20"/>
                <w:szCs w:val="28"/>
                <w:highlight w:val="cyan"/>
                <w:lang w:val="en-US" w:eastAsia="zh-CN"/>
              </w:rPr>
              <w:t>127</w:t>
            </w:r>
            <w:r w:rsidRPr="0045005B">
              <w:rPr>
                <w:rFonts w:ascii="Times New Roman" w:eastAsia="SimSun" w:hAnsi="Times New Roman"/>
                <w:bCs/>
                <w:kern w:val="2"/>
                <w:sz w:val="20"/>
                <w:szCs w:val="28"/>
                <w:highlight w:val="cyan"/>
                <w:lang w:val="en-US" w:eastAsia="zh-CN"/>
              </w:rPr>
              <w:t>511</w:t>
            </w:r>
            <w:r>
              <w:rPr>
                <w:rFonts w:ascii="Times New Roman" w:eastAsia="SimSun" w:hAnsi="Times New Roman"/>
                <w:bCs/>
                <w:kern w:val="2"/>
                <w:sz w:val="20"/>
                <w:szCs w:val="28"/>
                <w:lang w:val="en-US" w:eastAsia="zh-CN"/>
              </w:rPr>
              <w:t xml:space="preserve"> reserved for future use. </w:t>
            </w:r>
            <w:r>
              <w:rPr>
                <w:rFonts w:ascii="Times New Roman" w:eastAsia="SimSun" w:hAnsi="Times New Roman"/>
                <w:bCs/>
                <w:kern w:val="2"/>
                <w:sz w:val="20"/>
                <w:szCs w:val="28"/>
                <w:lang w:val="en-US" w:eastAsia="zh-CN"/>
              </w:rPr>
              <w:br/>
            </w:r>
            <w:r>
              <w:rPr>
                <w:rFonts w:ascii="Times New Roman" w:eastAsia="SimSun" w:hAnsi="Times New Roman"/>
                <w:bCs/>
                <w:kern w:val="2"/>
                <w:sz w:val="20"/>
                <w:szCs w:val="28"/>
                <w:lang w:val="en-US" w:eastAsia="zh-CN"/>
              </w:rPr>
              <w:br/>
              <w:t xml:space="preserve">2 = AtoN Area. The broadcasted position represents the mid-point of the height and width of a rectangular area denoting the area of the AtoN description; Dimension A = length of a rectangle area or line, in </w:t>
            </w:r>
            <w:r w:rsidRPr="0045005B">
              <w:rPr>
                <w:rFonts w:ascii="Times New Roman" w:eastAsia="SimSun" w:hAnsi="Times New Roman"/>
                <w:bCs/>
                <w:strike/>
                <w:kern w:val="2"/>
                <w:sz w:val="20"/>
                <w:szCs w:val="28"/>
                <w:highlight w:val="cyan"/>
                <w:lang w:val="en-US" w:eastAsia="zh-CN"/>
              </w:rPr>
              <w:t>10</w:t>
            </w:r>
            <w:r w:rsidRPr="0045005B">
              <w:rPr>
                <w:rFonts w:ascii="Times New Roman" w:eastAsia="SimSun" w:hAnsi="Times New Roman"/>
                <w:bCs/>
                <w:kern w:val="2"/>
                <w:sz w:val="20"/>
                <w:szCs w:val="28"/>
                <w:highlight w:val="cyan"/>
                <w:lang w:val="en-US" w:eastAsia="zh-CN"/>
              </w:rPr>
              <w:t>50</w:t>
            </w:r>
            <w:r>
              <w:rPr>
                <w:rFonts w:ascii="Times New Roman" w:eastAsia="SimSun" w:hAnsi="Times New Roman"/>
                <w:bCs/>
                <w:kern w:val="2"/>
                <w:sz w:val="20"/>
                <w:szCs w:val="28"/>
                <w:lang w:val="en-US" w:eastAsia="zh-CN"/>
              </w:rPr>
              <w:t xml:space="preserve">-meter steps, 0 – </w:t>
            </w:r>
            <w:r w:rsidRPr="0045005B">
              <w:rPr>
                <w:rFonts w:ascii="Times New Roman" w:eastAsia="SimSun" w:hAnsi="Times New Roman"/>
                <w:bCs/>
                <w:strike/>
                <w:kern w:val="2"/>
                <w:sz w:val="20"/>
                <w:szCs w:val="28"/>
                <w:highlight w:val="cyan"/>
                <w:lang w:val="en-US" w:eastAsia="zh-CN"/>
              </w:rPr>
              <w:t xml:space="preserve">510 </w:t>
            </w:r>
            <w:r w:rsidRPr="0045005B">
              <w:rPr>
                <w:rFonts w:ascii="Times New Roman" w:eastAsia="SimSun" w:hAnsi="Times New Roman"/>
                <w:bCs/>
                <w:kern w:val="2"/>
                <w:sz w:val="20"/>
                <w:szCs w:val="28"/>
                <w:highlight w:val="cyan"/>
                <w:lang w:val="en-US" w:eastAsia="zh-CN"/>
              </w:rPr>
              <w:t>2046</w:t>
            </w:r>
            <w:r w:rsidRPr="0045005B">
              <w:rPr>
                <w:rFonts w:ascii="Times New Roman" w:eastAsia="SimSun" w:hAnsi="Times New Roman"/>
                <w:bCs/>
                <w:kern w:val="2"/>
                <w:sz w:val="20"/>
                <w:szCs w:val="28"/>
                <w:highlight w:val="cyan"/>
                <w:lang w:val="en-US" w:eastAsia="zh-CN"/>
              </w:rPr>
              <w:t xml:space="preserve">, </w:t>
            </w:r>
            <w:r w:rsidRPr="0045005B">
              <w:rPr>
                <w:rFonts w:ascii="Times New Roman" w:eastAsia="SimSun" w:hAnsi="Times New Roman"/>
                <w:bCs/>
                <w:strike/>
                <w:kern w:val="2"/>
                <w:sz w:val="20"/>
                <w:szCs w:val="28"/>
                <w:highlight w:val="cyan"/>
                <w:lang w:val="en-US" w:eastAsia="zh-CN"/>
              </w:rPr>
              <w:t xml:space="preserve">511 </w:t>
            </w:r>
            <w:r w:rsidRPr="0045005B">
              <w:rPr>
                <w:rFonts w:ascii="Times New Roman" w:eastAsia="SimSun" w:hAnsi="Times New Roman"/>
                <w:bCs/>
                <w:kern w:val="2"/>
                <w:sz w:val="20"/>
                <w:szCs w:val="28"/>
                <w:highlight w:val="cyan"/>
                <w:lang w:val="en-US" w:eastAsia="zh-CN"/>
              </w:rPr>
              <w:t>2047</w:t>
            </w:r>
            <w:r>
              <w:rPr>
                <w:rFonts w:ascii="Times New Roman" w:eastAsia="SimSun" w:hAnsi="Times New Roman"/>
                <w:bCs/>
                <w:kern w:val="2"/>
                <w:sz w:val="20"/>
                <w:szCs w:val="28"/>
                <w:lang w:val="en-US" w:eastAsia="zh-CN"/>
              </w:rPr>
              <w:t xml:space="preserve">= length greater than </w:t>
            </w:r>
            <w:r w:rsidRPr="0045005B">
              <w:rPr>
                <w:rFonts w:ascii="Times New Roman" w:eastAsia="SimSun" w:hAnsi="Times New Roman"/>
                <w:bCs/>
                <w:strike/>
                <w:kern w:val="2"/>
                <w:sz w:val="20"/>
                <w:szCs w:val="28"/>
                <w:highlight w:val="cyan"/>
                <w:lang w:val="en-US" w:eastAsia="zh-CN"/>
              </w:rPr>
              <w:t>5100</w:t>
            </w:r>
            <w:r w:rsidRPr="0045005B">
              <w:rPr>
                <w:rFonts w:ascii="Times New Roman" w:eastAsia="SimSun" w:hAnsi="Times New Roman"/>
                <w:bCs/>
                <w:kern w:val="2"/>
                <w:sz w:val="20"/>
                <w:szCs w:val="28"/>
                <w:highlight w:val="cyan"/>
                <w:lang w:val="en-US" w:eastAsia="zh-CN"/>
              </w:rPr>
              <w:t>102300</w:t>
            </w:r>
            <w:r>
              <w:rPr>
                <w:rFonts w:ascii="Times New Roman" w:eastAsia="SimSun" w:hAnsi="Times New Roman" w:hint="eastAsia"/>
                <w:bCs/>
                <w:kern w:val="2"/>
                <w:sz w:val="20"/>
                <w:szCs w:val="28"/>
                <w:lang w:val="en-US" w:eastAsia="zh-CN"/>
              </w:rPr>
              <w:t xml:space="preserve"> </w:t>
            </w:r>
            <w:r>
              <w:rPr>
                <w:rFonts w:ascii="Times New Roman" w:eastAsia="SimSun" w:hAnsi="Times New Roman"/>
                <w:bCs/>
                <w:kern w:val="2"/>
                <w:sz w:val="20"/>
                <w:szCs w:val="28"/>
                <w:lang w:val="en-US" w:eastAsia="zh-CN"/>
              </w:rPr>
              <w:t xml:space="preserve">meters; Dimension B = width of the area, in </w:t>
            </w:r>
            <w:r w:rsidRPr="0045005B">
              <w:rPr>
                <w:rFonts w:ascii="Times New Roman" w:eastAsia="SimSun" w:hAnsi="Times New Roman"/>
                <w:bCs/>
                <w:strike/>
                <w:kern w:val="2"/>
                <w:sz w:val="20"/>
                <w:szCs w:val="28"/>
                <w:highlight w:val="cyan"/>
                <w:lang w:val="en-US" w:eastAsia="zh-CN"/>
              </w:rPr>
              <w:t>10</w:t>
            </w:r>
            <w:r w:rsidR="003F5736" w:rsidRPr="0045005B">
              <w:rPr>
                <w:rFonts w:ascii="Times New Roman" w:eastAsia="SimSun" w:hAnsi="Times New Roman"/>
                <w:bCs/>
                <w:kern w:val="2"/>
                <w:sz w:val="20"/>
                <w:szCs w:val="28"/>
                <w:highlight w:val="cyan"/>
                <w:lang w:val="en-US" w:eastAsia="zh-CN"/>
              </w:rPr>
              <w:t>50</w:t>
            </w:r>
            <w:r w:rsidRPr="003F5736">
              <w:rPr>
                <w:rFonts w:ascii="Times New Roman" w:eastAsia="SimSun" w:hAnsi="Times New Roman"/>
                <w:bCs/>
                <w:kern w:val="2"/>
                <w:sz w:val="20"/>
                <w:szCs w:val="28"/>
                <w:lang w:val="en-US" w:eastAsia="zh-CN"/>
              </w:rPr>
              <w:t>-</w:t>
            </w:r>
            <w:r>
              <w:rPr>
                <w:rFonts w:ascii="Times New Roman" w:eastAsia="SimSun" w:hAnsi="Times New Roman"/>
                <w:bCs/>
                <w:kern w:val="2"/>
                <w:sz w:val="20"/>
                <w:szCs w:val="28"/>
                <w:lang w:val="en-US" w:eastAsia="zh-CN"/>
              </w:rPr>
              <w:t xml:space="preserve">meter steps, </w:t>
            </w:r>
            <w:r w:rsidRPr="0045005B">
              <w:rPr>
                <w:rFonts w:ascii="Times New Roman" w:eastAsia="SimSun" w:hAnsi="Times New Roman"/>
                <w:bCs/>
                <w:kern w:val="2"/>
                <w:sz w:val="20"/>
                <w:szCs w:val="28"/>
                <w:highlight w:val="cyan"/>
                <w:lang w:val="en-US" w:eastAsia="zh-CN"/>
              </w:rPr>
              <w:t xml:space="preserve">0 – </w:t>
            </w:r>
            <w:r w:rsidRPr="0045005B">
              <w:rPr>
                <w:rFonts w:ascii="Times New Roman" w:eastAsia="SimSun" w:hAnsi="Times New Roman"/>
                <w:bCs/>
                <w:strike/>
                <w:kern w:val="2"/>
                <w:sz w:val="20"/>
                <w:szCs w:val="28"/>
                <w:highlight w:val="cyan"/>
                <w:lang w:val="en-US" w:eastAsia="zh-CN"/>
              </w:rPr>
              <w:t>126</w:t>
            </w:r>
            <w:r w:rsidRPr="0045005B">
              <w:rPr>
                <w:rFonts w:ascii="Times New Roman" w:eastAsia="SimSun" w:hAnsi="Times New Roman"/>
                <w:bCs/>
                <w:kern w:val="2"/>
                <w:sz w:val="20"/>
                <w:szCs w:val="28"/>
                <w:highlight w:val="cyan"/>
                <w:lang w:val="en-US" w:eastAsia="zh-CN"/>
              </w:rPr>
              <w:t>510</w:t>
            </w:r>
            <w:r w:rsidRPr="0045005B">
              <w:rPr>
                <w:rFonts w:ascii="Times New Roman" w:eastAsia="SimSun" w:hAnsi="Times New Roman"/>
                <w:bCs/>
                <w:kern w:val="2"/>
                <w:sz w:val="20"/>
                <w:szCs w:val="28"/>
                <w:highlight w:val="cyan"/>
                <w:lang w:val="en-US" w:eastAsia="zh-CN"/>
              </w:rPr>
              <w:t xml:space="preserve">, </w:t>
            </w:r>
            <w:r w:rsidRPr="0045005B">
              <w:rPr>
                <w:rFonts w:ascii="Times New Roman" w:eastAsia="SimSun" w:hAnsi="Times New Roman"/>
                <w:bCs/>
                <w:strike/>
                <w:kern w:val="2"/>
                <w:sz w:val="20"/>
                <w:szCs w:val="28"/>
                <w:highlight w:val="cyan"/>
                <w:lang w:val="en-US" w:eastAsia="zh-CN"/>
              </w:rPr>
              <w:t>127</w:t>
            </w:r>
            <w:r w:rsidRPr="0045005B">
              <w:rPr>
                <w:rFonts w:ascii="Times New Roman" w:eastAsia="SimSun" w:hAnsi="Times New Roman"/>
                <w:bCs/>
                <w:kern w:val="2"/>
                <w:sz w:val="20"/>
                <w:szCs w:val="28"/>
                <w:highlight w:val="cyan"/>
                <w:lang w:val="en-US" w:eastAsia="zh-CN"/>
              </w:rPr>
              <w:t xml:space="preserve"> </w:t>
            </w:r>
            <w:r w:rsidRPr="0045005B">
              <w:rPr>
                <w:rFonts w:ascii="Times New Roman" w:eastAsia="SimSun" w:hAnsi="Times New Roman"/>
                <w:bCs/>
                <w:kern w:val="2"/>
                <w:sz w:val="20"/>
                <w:szCs w:val="28"/>
                <w:highlight w:val="cyan"/>
                <w:lang w:val="en-US" w:eastAsia="zh-CN"/>
              </w:rPr>
              <w:t>511</w:t>
            </w:r>
            <w:r>
              <w:rPr>
                <w:rFonts w:ascii="Times New Roman" w:eastAsia="SimSun" w:hAnsi="Times New Roman"/>
                <w:bCs/>
                <w:kern w:val="2"/>
                <w:sz w:val="20"/>
                <w:szCs w:val="28"/>
                <w:lang w:val="en-US" w:eastAsia="zh-CN"/>
              </w:rPr>
              <w:t xml:space="preserve">= width greater than </w:t>
            </w:r>
            <w:r w:rsidRPr="0045005B">
              <w:rPr>
                <w:rFonts w:ascii="Times New Roman" w:eastAsia="SimSun" w:hAnsi="Times New Roman"/>
                <w:bCs/>
                <w:strike/>
                <w:kern w:val="2"/>
                <w:sz w:val="20"/>
                <w:szCs w:val="28"/>
                <w:highlight w:val="cyan"/>
                <w:lang w:val="en-US" w:eastAsia="zh-CN"/>
              </w:rPr>
              <w:t xml:space="preserve">1260 </w:t>
            </w:r>
            <w:r w:rsidRPr="0045005B">
              <w:rPr>
                <w:rFonts w:ascii="Times New Roman" w:eastAsia="SimSun" w:hAnsi="Times New Roman"/>
                <w:bCs/>
                <w:kern w:val="2"/>
                <w:sz w:val="20"/>
                <w:szCs w:val="28"/>
                <w:highlight w:val="cyan"/>
                <w:lang w:val="en-US" w:eastAsia="zh-CN"/>
              </w:rPr>
              <w:t>25500</w:t>
            </w:r>
            <w:r>
              <w:rPr>
                <w:rFonts w:ascii="Times New Roman" w:eastAsia="SimSun" w:hAnsi="Times New Roman" w:hint="eastAsia"/>
                <w:bCs/>
                <w:kern w:val="2"/>
                <w:sz w:val="20"/>
                <w:szCs w:val="28"/>
                <w:lang w:val="en-US" w:eastAsia="zh-CN"/>
              </w:rPr>
              <w:t xml:space="preserve"> </w:t>
            </w:r>
            <w:r>
              <w:rPr>
                <w:rFonts w:ascii="Times New Roman" w:eastAsia="SimSun" w:hAnsi="Times New Roman"/>
                <w:bCs/>
                <w:kern w:val="2"/>
                <w:sz w:val="20"/>
                <w:szCs w:val="28"/>
                <w:lang w:val="en-US" w:eastAsia="zh-CN"/>
              </w:rPr>
              <w:t>meters.</w:t>
            </w:r>
            <w:r>
              <w:rPr>
                <w:rFonts w:ascii="Times New Roman" w:eastAsia="SimSun" w:hAnsi="Times New Roman"/>
                <w:bCs/>
                <w:kern w:val="2"/>
                <w:sz w:val="20"/>
                <w:szCs w:val="28"/>
                <w:lang w:val="en-US" w:eastAsia="zh-CN"/>
              </w:rPr>
              <w:br/>
            </w:r>
            <w:r>
              <w:rPr>
                <w:rFonts w:ascii="Times New Roman" w:eastAsia="SimSun" w:hAnsi="Times New Roman"/>
                <w:bCs/>
                <w:kern w:val="2"/>
                <w:sz w:val="20"/>
                <w:szCs w:val="28"/>
                <w:lang w:val="en-US" w:eastAsia="zh-CN"/>
              </w:rPr>
              <w:br/>
              <w:t>3 =</w:t>
            </w:r>
            <w:r w:rsidRPr="008E48AD">
              <w:rPr>
                <w:rFonts w:ascii="Times New Roman" w:eastAsia="SimSun" w:hAnsi="Times New Roman"/>
                <w:bCs/>
                <w:kern w:val="2"/>
                <w:sz w:val="20"/>
                <w:szCs w:val="28"/>
                <w:lang w:val="en-US" w:eastAsia="zh-CN"/>
              </w:rPr>
              <w:t xml:space="preserve"> Swing Circle. Dimension A = Dimension B = 0 represents a point = default; Dimension A (in </w:t>
            </w:r>
            <w:r w:rsidRPr="0045005B">
              <w:rPr>
                <w:rFonts w:ascii="Times New Roman" w:eastAsia="SimSun" w:hAnsi="Times New Roman"/>
                <w:bCs/>
                <w:strike/>
                <w:kern w:val="2"/>
                <w:sz w:val="20"/>
                <w:szCs w:val="28"/>
                <w:highlight w:val="cyan"/>
                <w:lang w:val="en-US" w:eastAsia="zh-CN"/>
              </w:rPr>
              <w:t>1</w:t>
            </w:r>
            <w:r w:rsidR="008E48AD" w:rsidRPr="0045005B">
              <w:rPr>
                <w:rFonts w:ascii="Times New Roman" w:eastAsia="SimSun" w:hAnsi="Times New Roman"/>
                <w:bCs/>
                <w:kern w:val="2"/>
                <w:sz w:val="20"/>
                <w:szCs w:val="28"/>
                <w:highlight w:val="cyan"/>
                <w:lang w:val="en-US" w:eastAsia="zh-CN"/>
              </w:rPr>
              <w:t>0.1</w:t>
            </w:r>
            <w:r w:rsidRPr="008E48AD">
              <w:rPr>
                <w:rFonts w:ascii="Times New Roman" w:eastAsia="SimSun" w:hAnsi="Times New Roman"/>
                <w:bCs/>
                <w:kern w:val="2"/>
                <w:sz w:val="20"/>
                <w:szCs w:val="28"/>
                <w:lang w:val="en-US" w:eastAsia="zh-CN"/>
              </w:rPr>
              <w:t>-meter steps, 0-</w:t>
            </w:r>
            <w:r w:rsidRPr="0045005B">
              <w:rPr>
                <w:rFonts w:ascii="Times New Roman" w:eastAsia="SimSun" w:hAnsi="Times New Roman"/>
                <w:bCs/>
                <w:strike/>
                <w:kern w:val="2"/>
                <w:sz w:val="20"/>
                <w:szCs w:val="28"/>
                <w:highlight w:val="cyan"/>
                <w:lang w:val="en-US" w:eastAsia="zh-CN"/>
              </w:rPr>
              <w:t>127</w:t>
            </w:r>
            <w:r w:rsidR="008E48AD" w:rsidRPr="0045005B">
              <w:rPr>
                <w:rFonts w:ascii="Times New Roman" w:eastAsia="SimSun" w:hAnsi="Times New Roman"/>
                <w:bCs/>
                <w:kern w:val="2"/>
                <w:sz w:val="20"/>
                <w:szCs w:val="28"/>
                <w:highlight w:val="cyan"/>
                <w:lang w:val="en-US" w:eastAsia="zh-CN"/>
              </w:rPr>
              <w:t xml:space="preserve">200 </w:t>
            </w:r>
            <w:r w:rsidRPr="008E48AD">
              <w:rPr>
                <w:rFonts w:ascii="Times New Roman" w:eastAsia="SimSun" w:hAnsi="Times New Roman"/>
                <w:bCs/>
                <w:kern w:val="2"/>
                <w:sz w:val="20"/>
                <w:szCs w:val="28"/>
                <w:lang w:val="en-US" w:eastAsia="zh-CN"/>
              </w:rPr>
              <w:t>meters) + Dimension B (in</w:t>
            </w:r>
            <w:r w:rsidRPr="0045005B">
              <w:rPr>
                <w:rFonts w:ascii="Times New Roman" w:eastAsia="SimSun" w:hAnsi="Times New Roman"/>
                <w:bCs/>
                <w:kern w:val="2"/>
                <w:sz w:val="20"/>
                <w:szCs w:val="28"/>
                <w:highlight w:val="cyan"/>
                <w:lang w:val="en-US" w:eastAsia="zh-CN"/>
              </w:rPr>
              <w:t xml:space="preserve"> </w:t>
            </w:r>
            <w:r w:rsidRPr="0045005B">
              <w:rPr>
                <w:rFonts w:ascii="Times New Roman" w:eastAsia="SimSun" w:hAnsi="Times New Roman"/>
                <w:bCs/>
                <w:strike/>
                <w:kern w:val="2"/>
                <w:sz w:val="20"/>
                <w:szCs w:val="28"/>
                <w:highlight w:val="cyan"/>
                <w:lang w:val="en-US" w:eastAsia="zh-CN"/>
              </w:rPr>
              <w:t>10</w:t>
            </w:r>
            <w:r w:rsidR="008E48AD" w:rsidRPr="0045005B">
              <w:rPr>
                <w:rFonts w:ascii="Times New Roman" w:eastAsia="SimSun" w:hAnsi="Times New Roman"/>
                <w:bCs/>
                <w:kern w:val="2"/>
                <w:sz w:val="20"/>
                <w:szCs w:val="28"/>
                <w:highlight w:val="cyan"/>
                <w:lang w:val="en-US" w:eastAsia="zh-CN"/>
              </w:rPr>
              <w:t>200</w:t>
            </w:r>
            <w:r w:rsidRPr="008E48AD">
              <w:rPr>
                <w:rFonts w:ascii="Times New Roman" w:eastAsia="SimSun" w:hAnsi="Times New Roman"/>
                <w:bCs/>
                <w:kern w:val="2"/>
                <w:sz w:val="20"/>
                <w:szCs w:val="28"/>
                <w:lang w:val="en-US" w:eastAsia="zh-CN"/>
              </w:rPr>
              <w:t>-meter steps, 0-</w:t>
            </w:r>
            <w:r w:rsidRPr="0045005B">
              <w:rPr>
                <w:rFonts w:ascii="Times New Roman" w:eastAsia="SimSun" w:hAnsi="Times New Roman"/>
                <w:bCs/>
                <w:strike/>
                <w:kern w:val="2"/>
                <w:sz w:val="20"/>
                <w:szCs w:val="28"/>
                <w:highlight w:val="cyan"/>
                <w:lang w:val="en-US" w:eastAsia="zh-CN"/>
              </w:rPr>
              <w:t>127</w:t>
            </w:r>
            <w:r w:rsidR="008E48AD" w:rsidRPr="0045005B">
              <w:rPr>
                <w:rFonts w:ascii="Times New Roman" w:eastAsia="SimSun" w:hAnsi="Times New Roman"/>
                <w:bCs/>
                <w:strike/>
                <w:kern w:val="2"/>
                <w:sz w:val="20"/>
                <w:szCs w:val="28"/>
                <w:highlight w:val="cyan"/>
                <w:lang w:val="en-US" w:eastAsia="zh-CN"/>
              </w:rPr>
              <w:t>0</w:t>
            </w:r>
            <w:r w:rsidR="008E48AD" w:rsidRPr="0045005B">
              <w:rPr>
                <w:rFonts w:ascii="Times New Roman" w:eastAsia="SimSun" w:hAnsi="Times New Roman"/>
                <w:bCs/>
                <w:kern w:val="2"/>
                <w:sz w:val="20"/>
                <w:szCs w:val="28"/>
                <w:highlight w:val="cyan"/>
                <w:lang w:val="en-US" w:eastAsia="zh-CN"/>
              </w:rPr>
              <w:t>102200</w:t>
            </w:r>
            <w:r w:rsidRPr="008E48AD">
              <w:rPr>
                <w:rFonts w:ascii="Times New Roman" w:eastAsia="SimSun" w:hAnsi="Times New Roman"/>
                <w:bCs/>
                <w:kern w:val="2"/>
                <w:sz w:val="20"/>
                <w:szCs w:val="28"/>
                <w:lang w:val="en-US" w:eastAsia="zh-CN"/>
              </w:rPr>
              <w:t xml:space="preserve"> meters) = represents a radius from the broadcasted position to convey a large swing circle of this AtoN. </w:t>
            </w:r>
          </w:p>
          <w:p w14:paraId="0CB5A896" w14:textId="77777777" w:rsidR="00F07418" w:rsidRDefault="00F07418" w:rsidP="00F0741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both"/>
              <w:rPr>
                <w:rFonts w:ascii="Times New Roman" w:eastAsia="SimSun" w:hAnsi="Times New Roman"/>
                <w:bCs/>
                <w:kern w:val="2"/>
                <w:sz w:val="20"/>
                <w:szCs w:val="28"/>
                <w:highlight w:val="cyan"/>
                <w:lang w:val="en-US" w:eastAsia="zh-CN"/>
              </w:rPr>
            </w:pPr>
            <w:r>
              <w:rPr>
                <w:rFonts w:ascii="Times New Roman" w:eastAsia="SimSun" w:hAnsi="Times New Roman"/>
                <w:bCs/>
                <w:kern w:val="2"/>
                <w:sz w:val="20"/>
                <w:szCs w:val="28"/>
                <w:highlight w:val="cyan"/>
                <w:lang w:val="en-US" w:eastAsia="zh-CN"/>
              </w:rPr>
              <w:t xml:space="preserve">4 = Line. </w:t>
            </w:r>
            <w:r>
              <w:rPr>
                <w:rFonts w:ascii="Times New Roman" w:eastAsia="SimSun" w:hAnsi="Times New Roman" w:hint="eastAsia"/>
                <w:bCs/>
                <w:kern w:val="2"/>
                <w:sz w:val="20"/>
                <w:szCs w:val="28"/>
                <w:highlight w:val="cyan"/>
                <w:lang w:val="en-US" w:eastAsia="zh-CN"/>
              </w:rPr>
              <w:t>The latitude and longitude values represent the midpoint of the line</w:t>
            </w:r>
            <w:r>
              <w:rPr>
                <w:rFonts w:ascii="Times New Roman" w:eastAsia="SimSun" w:hAnsi="Times New Roman"/>
                <w:bCs/>
                <w:kern w:val="2"/>
                <w:sz w:val="20"/>
                <w:szCs w:val="28"/>
                <w:highlight w:val="cyan"/>
                <w:lang w:val="en-US" w:eastAsia="zh-CN"/>
              </w:rPr>
              <w:t xml:space="preserve">; The </w:t>
            </w:r>
            <w:r>
              <w:rPr>
                <w:rFonts w:ascii="Times New Roman" w:eastAsia="SimSun" w:hAnsi="Times New Roman" w:hint="eastAsia"/>
                <w:bCs/>
                <w:kern w:val="2"/>
                <w:sz w:val="20"/>
                <w:szCs w:val="28"/>
                <w:highlight w:val="cyan"/>
                <w:lang w:val="en-US" w:eastAsia="zh-CN"/>
              </w:rPr>
              <w:t>20</w:t>
            </w:r>
            <w:r>
              <w:rPr>
                <w:rFonts w:ascii="Times New Roman" w:eastAsia="SimSun" w:hAnsi="Times New Roman"/>
                <w:bCs/>
                <w:kern w:val="2"/>
                <w:sz w:val="20"/>
                <w:szCs w:val="28"/>
                <w:highlight w:val="cyan"/>
                <w:lang w:val="en-US" w:eastAsia="zh-CN"/>
              </w:rPr>
              <w:t xml:space="preserve"> bit of AtoN Dimensions A and AtoN Dimension B represent the length of the line, in </w:t>
            </w:r>
            <w:r>
              <w:rPr>
                <w:rFonts w:ascii="Times New Roman" w:eastAsia="SimSun" w:hAnsi="Times New Roman" w:hint="eastAsia"/>
                <w:bCs/>
                <w:kern w:val="2"/>
                <w:sz w:val="20"/>
                <w:szCs w:val="28"/>
                <w:highlight w:val="cyan"/>
                <w:lang w:val="en-US" w:eastAsia="zh-CN"/>
              </w:rPr>
              <w:t>0.</w:t>
            </w:r>
            <w:r>
              <w:rPr>
                <w:rFonts w:ascii="Times New Roman" w:eastAsia="SimSun" w:hAnsi="Times New Roman"/>
                <w:bCs/>
                <w:kern w:val="2"/>
                <w:sz w:val="20"/>
                <w:szCs w:val="28"/>
                <w:highlight w:val="cyan"/>
                <w:lang w:val="en-US" w:eastAsia="zh-CN"/>
              </w:rPr>
              <w:t>1-meter steps</w:t>
            </w:r>
            <w:r>
              <w:rPr>
                <w:rFonts w:ascii="Times New Roman" w:eastAsia="SimSun" w:hAnsi="Times New Roman" w:hint="eastAsia"/>
                <w:bCs/>
                <w:kern w:val="2"/>
                <w:sz w:val="20"/>
                <w:szCs w:val="28"/>
                <w:highlight w:val="cyan"/>
                <w:lang w:val="en-US" w:eastAsia="zh-CN"/>
              </w:rPr>
              <w:t>，</w:t>
            </w:r>
            <w:r>
              <w:rPr>
                <w:rFonts w:ascii="Times New Roman" w:eastAsia="SimSun" w:hAnsi="Times New Roman"/>
                <w:bCs/>
                <w:kern w:val="2"/>
                <w:sz w:val="20"/>
                <w:szCs w:val="28"/>
                <w:highlight w:val="cyan"/>
                <w:lang w:val="en-US" w:eastAsia="zh-CN"/>
              </w:rPr>
              <w:t>0-</w:t>
            </w:r>
            <w:r>
              <w:rPr>
                <w:rFonts w:ascii="Times New Roman" w:eastAsia="SimSun" w:hAnsi="Times New Roman" w:hint="eastAsia"/>
                <w:bCs/>
                <w:kern w:val="2"/>
                <w:sz w:val="20"/>
                <w:szCs w:val="28"/>
                <w:highlight w:val="cyan"/>
                <w:lang w:val="en-US" w:eastAsia="zh-CN"/>
              </w:rPr>
              <w:t xml:space="preserve">104857.6 </w:t>
            </w:r>
            <w:r>
              <w:rPr>
                <w:rFonts w:ascii="Times New Roman" w:eastAsia="SimSun" w:hAnsi="Times New Roman"/>
                <w:bCs/>
                <w:kern w:val="2"/>
                <w:sz w:val="20"/>
                <w:szCs w:val="28"/>
                <w:highlight w:val="cyan"/>
                <w:lang w:val="en-US" w:eastAsia="zh-CN"/>
              </w:rPr>
              <w:t>meters.</w:t>
            </w:r>
          </w:p>
          <w:p w14:paraId="566C49B0" w14:textId="242605A5" w:rsidR="00023CF4" w:rsidRPr="00F07418" w:rsidRDefault="00F07418" w:rsidP="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both"/>
              <w:rPr>
                <w:rFonts w:ascii="Times New Roman" w:eastAsia="SimSun" w:hAnsi="Times New Roman"/>
                <w:bCs/>
                <w:kern w:val="2"/>
                <w:sz w:val="20"/>
                <w:szCs w:val="28"/>
                <w:lang w:val="en-US" w:eastAsia="zh-CN"/>
              </w:rPr>
            </w:pPr>
            <w:r>
              <w:rPr>
                <w:rFonts w:ascii="Times New Roman" w:eastAsia="SimSun" w:hAnsi="Times New Roman"/>
                <w:bCs/>
                <w:kern w:val="2"/>
                <w:sz w:val="20"/>
                <w:szCs w:val="28"/>
                <w:highlight w:val="cyan"/>
                <w:lang w:eastAsia="zh-CN"/>
              </w:rPr>
              <w:t xml:space="preserve">5 = Interior Angle and Rotation. AtoN Dimensions A = degree of the interior angle on the southwest side before rotation, 0-179 =diamond shape, 180-359 = triangular shape, in 1-degree </w:t>
            </w:r>
            <w:r>
              <w:rPr>
                <w:rFonts w:ascii="Times New Roman" w:eastAsia="SimSun" w:hAnsi="Times New Roman"/>
                <w:bCs/>
                <w:kern w:val="2"/>
                <w:sz w:val="20"/>
                <w:szCs w:val="28"/>
                <w:highlight w:val="cyan"/>
                <w:lang w:val="en-US" w:eastAsia="zh-CN"/>
              </w:rPr>
              <w:t>steps</w:t>
            </w:r>
            <w:r>
              <w:rPr>
                <w:rFonts w:ascii="Times New Roman" w:eastAsia="SimSun" w:hAnsi="Times New Roman"/>
                <w:bCs/>
                <w:kern w:val="2"/>
                <w:sz w:val="20"/>
                <w:szCs w:val="28"/>
                <w:highlight w:val="cyan"/>
                <w:lang w:eastAsia="zh-CN"/>
              </w:rPr>
              <w:t>, with the degree being AtoN Dimensions A-180</w:t>
            </w:r>
            <w:r>
              <w:rPr>
                <w:rFonts w:ascii="Times New Roman" w:eastAsia="SimSun" w:hAnsi="Times New Roman" w:hint="eastAsia"/>
                <w:bCs/>
                <w:kern w:val="2"/>
                <w:sz w:val="20"/>
                <w:szCs w:val="28"/>
                <w:highlight w:val="cyan"/>
                <w:lang w:val="en-US" w:eastAsia="zh-CN"/>
              </w:rPr>
              <w:t>, 360</w:t>
            </w:r>
            <w:r>
              <w:rPr>
                <w:rFonts w:ascii="Times New Roman" w:eastAsia="SimSun" w:hAnsi="Times New Roman"/>
                <w:bCs/>
                <w:kern w:val="2"/>
                <w:sz w:val="20"/>
                <w:szCs w:val="28"/>
                <w:highlight w:val="cyan"/>
                <w:lang w:val="en-US" w:eastAsia="zh-CN"/>
              </w:rPr>
              <w:t>-</w:t>
            </w:r>
            <w:r>
              <w:rPr>
                <w:rFonts w:ascii="Times New Roman" w:eastAsia="SimSun" w:hAnsi="Times New Roman" w:hint="eastAsia"/>
                <w:bCs/>
                <w:kern w:val="2"/>
                <w:sz w:val="20"/>
                <w:szCs w:val="28"/>
                <w:highlight w:val="cyan"/>
                <w:lang w:val="en-US" w:eastAsia="zh-CN"/>
              </w:rPr>
              <w:t>2047</w:t>
            </w:r>
            <w:r>
              <w:rPr>
                <w:rFonts w:ascii="Times New Roman" w:eastAsia="SimSun" w:hAnsi="Times New Roman"/>
                <w:bCs/>
                <w:kern w:val="2"/>
                <w:sz w:val="20"/>
                <w:szCs w:val="28"/>
                <w:highlight w:val="cyan"/>
                <w:lang w:val="en-US" w:eastAsia="zh-CN"/>
              </w:rPr>
              <w:t xml:space="preserve"> reserved for future use.</w:t>
            </w:r>
            <w:r>
              <w:rPr>
                <w:rFonts w:ascii="Times New Roman" w:eastAsia="SimSun" w:hAnsi="Times New Roman"/>
                <w:bCs/>
                <w:kern w:val="2"/>
                <w:sz w:val="20"/>
                <w:szCs w:val="28"/>
                <w:highlight w:val="cyan"/>
                <w:lang w:eastAsia="zh-CN"/>
              </w:rPr>
              <w:t xml:space="preserve">. AtoN; Dimensions B = clockwise rotation angle, in 1-degree </w:t>
            </w:r>
            <w:r>
              <w:rPr>
                <w:rFonts w:ascii="Times New Roman" w:eastAsia="SimSun" w:hAnsi="Times New Roman"/>
                <w:bCs/>
                <w:kern w:val="2"/>
                <w:sz w:val="20"/>
                <w:szCs w:val="28"/>
                <w:highlight w:val="cyan"/>
                <w:lang w:val="en-US" w:eastAsia="zh-CN"/>
              </w:rPr>
              <w:t>steps</w:t>
            </w:r>
            <w:r>
              <w:rPr>
                <w:rFonts w:ascii="Times New Roman" w:eastAsia="SimSun" w:hAnsi="Times New Roman"/>
                <w:bCs/>
                <w:kern w:val="2"/>
                <w:sz w:val="20"/>
                <w:szCs w:val="28"/>
                <w:highlight w:val="cyan"/>
                <w:lang w:eastAsia="zh-CN"/>
              </w:rPr>
              <w:t>, 0-359 degrees</w:t>
            </w:r>
            <w:r>
              <w:rPr>
                <w:rFonts w:ascii="Times New Roman" w:eastAsia="SimSun" w:hAnsi="Times New Roman" w:hint="eastAsia"/>
                <w:bCs/>
                <w:kern w:val="2"/>
                <w:sz w:val="20"/>
                <w:szCs w:val="28"/>
                <w:highlight w:val="cyan"/>
                <w:lang w:val="en-US" w:eastAsia="zh-CN"/>
              </w:rPr>
              <w:t>, 360</w:t>
            </w:r>
            <w:r>
              <w:rPr>
                <w:rFonts w:ascii="Times New Roman" w:eastAsia="SimSun" w:hAnsi="Times New Roman"/>
                <w:bCs/>
                <w:kern w:val="2"/>
                <w:sz w:val="20"/>
                <w:szCs w:val="28"/>
                <w:highlight w:val="cyan"/>
                <w:lang w:val="en-US" w:eastAsia="zh-CN"/>
              </w:rPr>
              <w:t>-</w:t>
            </w:r>
            <w:r w:rsidRPr="00A6783E">
              <w:rPr>
                <w:rFonts w:ascii="Times New Roman" w:eastAsia="SimSun" w:hAnsi="Times New Roman"/>
                <w:bCs/>
                <w:kern w:val="2"/>
                <w:sz w:val="20"/>
                <w:szCs w:val="28"/>
                <w:highlight w:val="cyan"/>
                <w:lang w:val="en-US" w:eastAsia="zh-CN"/>
              </w:rPr>
              <w:t>511</w:t>
            </w:r>
            <w:r>
              <w:rPr>
                <w:rFonts w:ascii="Times New Roman" w:eastAsia="SimSun" w:hAnsi="Times New Roman"/>
                <w:bCs/>
                <w:kern w:val="2"/>
                <w:sz w:val="20"/>
                <w:szCs w:val="28"/>
                <w:highlight w:val="cyan"/>
                <w:lang w:val="en-US" w:eastAsia="zh-CN"/>
              </w:rPr>
              <w:t xml:space="preserve"> reserved for future use.</w:t>
            </w:r>
            <w:r>
              <w:rPr>
                <w:rFonts w:ascii="Times New Roman" w:eastAsia="SimSun" w:hAnsi="Times New Roman"/>
                <w:bCs/>
                <w:kern w:val="2"/>
                <w:sz w:val="20"/>
                <w:szCs w:val="28"/>
                <w:highlight w:val="cyan"/>
                <w:lang w:val="en-US" w:eastAsia="zh-CN"/>
              </w:rPr>
              <w:br/>
            </w:r>
            <w:r>
              <w:rPr>
                <w:rFonts w:ascii="Times New Roman" w:eastAsia="SimSun" w:hAnsi="Times New Roman"/>
                <w:bCs/>
                <w:kern w:val="2"/>
                <w:sz w:val="20"/>
                <w:szCs w:val="28"/>
                <w:highlight w:val="cyan"/>
                <w:lang w:eastAsia="zh-CN"/>
              </w:rPr>
              <w:t>6-7 = reserved for future use</w:t>
            </w:r>
            <w:r>
              <w:rPr>
                <w:rFonts w:ascii="Times New Roman" w:eastAsia="SimSun" w:hAnsi="Times New Roman"/>
                <w:bCs/>
                <w:kern w:val="2"/>
                <w:sz w:val="20"/>
                <w:szCs w:val="28"/>
                <w:highlight w:val="cyan"/>
                <w:lang w:val="en-US" w:eastAsia="zh-CN"/>
              </w:rPr>
              <w:t>.</w:t>
            </w:r>
          </w:p>
          <w:p w14:paraId="2755846C"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both"/>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NOTE: AtoN Dimension Types may alternate to provide more information about the AtoN.</w:t>
            </w:r>
          </w:p>
          <w:p w14:paraId="16C5F330" w14:textId="77777777" w:rsidR="00023CF4" w:rsidRDefault="0045005B">
            <w:pPr>
              <w:numPr>
                <w:ilvl w:val="0"/>
                <w:numId w:val="26"/>
              </w:num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 xml:space="preserve">using </w:t>
            </w:r>
            <w:r>
              <w:rPr>
                <w:rFonts w:ascii="Times New Roman" w:eastAsia="SimSun" w:hAnsi="Times New Roman"/>
                <w:bCs/>
                <w:kern w:val="2"/>
                <w:sz w:val="20"/>
                <w:szCs w:val="28"/>
                <w:lang w:val="en-US" w:eastAsia="zh-CN"/>
              </w:rPr>
              <w:t>Type 0 to provide the height and width of a Mobile AtoN, using Type 2 to provide the area a Mobile AtoN is marking, e.g., oil spill.</w:t>
            </w:r>
          </w:p>
          <w:p w14:paraId="32927BFC" w14:textId="77777777" w:rsidR="00C00C88" w:rsidRPr="00A6783E" w:rsidRDefault="00C00C88" w:rsidP="00C00C88">
            <w:pPr>
              <w:numPr>
                <w:ilvl w:val="0"/>
                <w:numId w:val="26"/>
              </w:numPr>
              <w:tabs>
                <w:tab w:val="left" w:pos="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both"/>
              <w:rPr>
                <w:rFonts w:ascii="Times New Roman" w:eastAsia="SimSun" w:hAnsi="Times New Roman"/>
                <w:bCs/>
                <w:kern w:val="2"/>
                <w:sz w:val="20"/>
                <w:szCs w:val="28"/>
                <w:highlight w:val="cyan"/>
                <w:lang w:val="en-US" w:eastAsia="zh-CN"/>
              </w:rPr>
            </w:pPr>
            <w:r w:rsidRPr="00A6783E">
              <w:rPr>
                <w:rFonts w:ascii="Times New Roman" w:eastAsia="SimSun" w:hAnsi="Times New Roman"/>
                <w:bCs/>
                <w:kern w:val="2"/>
                <w:sz w:val="20"/>
                <w:szCs w:val="28"/>
                <w:highlight w:val="cyan"/>
                <w:lang w:val="en-US" w:eastAsia="zh-CN"/>
              </w:rPr>
              <w:lastRenderedPageBreak/>
              <w:t>using Type 2 to provide the area a Mobile AtoN is marking (orientation indicated by the long side of a rectangular, diamond, or triangular shape; using Type 5 to indicate the direction of rotation.</w:t>
            </w:r>
          </w:p>
          <w:p w14:paraId="36FDAE3A" w14:textId="3DE8E80F" w:rsidR="00023CF4" w:rsidRDefault="00C00C88">
            <w:pPr>
              <w:numPr>
                <w:ilvl w:val="0"/>
                <w:numId w:val="26"/>
              </w:numPr>
              <w:tabs>
                <w:tab w:val="left" w:pos="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both"/>
              <w:rPr>
                <w:rFonts w:ascii="Times New Roman" w:eastAsia="SimSun" w:hAnsi="Times New Roman"/>
                <w:bCs/>
                <w:kern w:val="2"/>
                <w:sz w:val="20"/>
                <w:szCs w:val="28"/>
                <w:lang w:val="en-US" w:eastAsia="zh-CN"/>
              </w:rPr>
            </w:pPr>
            <w:r w:rsidRPr="00A6783E">
              <w:rPr>
                <w:rFonts w:ascii="Times New Roman" w:eastAsia="SimSun" w:hAnsi="Times New Roman"/>
                <w:bCs/>
                <w:kern w:val="2"/>
                <w:sz w:val="20"/>
                <w:szCs w:val="28"/>
                <w:highlight w:val="cyan"/>
                <w:lang w:val="en-US" w:eastAsia="zh-CN"/>
              </w:rPr>
              <w:t xml:space="preserve">using Type 1 to provide the orientation, </w:t>
            </w:r>
            <w:r>
              <w:rPr>
                <w:rFonts w:ascii="Times New Roman" w:eastAsia="SimSun" w:hAnsi="Times New Roman" w:hint="eastAsia"/>
                <w:bCs/>
                <w:kern w:val="2"/>
                <w:sz w:val="20"/>
                <w:szCs w:val="28"/>
                <w:highlight w:val="cyan"/>
                <w:lang w:val="en-US" w:eastAsia="zh-CN"/>
              </w:rPr>
              <w:t>and using Type 4 to specify the length of the line segment.</w:t>
            </w:r>
          </w:p>
        </w:tc>
      </w:tr>
      <w:bookmarkEnd w:id="7"/>
      <w:tr w:rsidR="00023CF4" w14:paraId="31B1A31E" w14:textId="77777777">
        <w:trPr>
          <w:cantSplit/>
        </w:trPr>
        <w:tc>
          <w:tcPr>
            <w:tcW w:w="1682" w:type="dxa"/>
            <w:vAlign w:val="center"/>
          </w:tcPr>
          <w:p w14:paraId="69BB8380"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lastRenderedPageBreak/>
              <w:t>AtoN Dimensions A</w:t>
            </w:r>
          </w:p>
        </w:tc>
        <w:tc>
          <w:tcPr>
            <w:tcW w:w="1145" w:type="dxa"/>
            <w:vAlign w:val="center"/>
          </w:tcPr>
          <w:p w14:paraId="59B0B3F1"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center"/>
              <w:rPr>
                <w:rFonts w:ascii="Times New Roman" w:eastAsia="SimSun" w:hAnsi="Times New Roman"/>
                <w:bCs/>
                <w:kern w:val="2"/>
                <w:sz w:val="20"/>
                <w:szCs w:val="28"/>
                <w:lang w:val="en-US" w:eastAsia="zh-CN"/>
              </w:rPr>
            </w:pPr>
            <w:r>
              <w:rPr>
                <w:rFonts w:ascii="Times New Roman" w:eastAsia="SimSun" w:hAnsi="Times New Roman"/>
                <w:bCs/>
                <w:strike/>
                <w:kern w:val="2"/>
                <w:sz w:val="20"/>
                <w:szCs w:val="28"/>
                <w:highlight w:val="cyan"/>
                <w:lang w:val="en-US" w:eastAsia="zh-CN"/>
              </w:rPr>
              <w:t>9</w:t>
            </w:r>
            <w:r w:rsidRPr="0045005B">
              <w:rPr>
                <w:rFonts w:ascii="Times New Roman" w:eastAsia="SimSun" w:hAnsi="Times New Roman"/>
                <w:bCs/>
                <w:kern w:val="2"/>
                <w:sz w:val="20"/>
                <w:szCs w:val="28"/>
                <w:highlight w:val="cyan"/>
                <w:lang w:val="en-US" w:eastAsia="zh-CN"/>
              </w:rPr>
              <w:t>11</w:t>
            </w:r>
          </w:p>
        </w:tc>
        <w:tc>
          <w:tcPr>
            <w:tcW w:w="6806" w:type="dxa"/>
            <w:vAlign w:val="center"/>
          </w:tcPr>
          <w:p w14:paraId="6AF41AB6"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highlight w:val="cyan"/>
                <w:lang w:val="en-US" w:eastAsia="zh-CN"/>
              </w:rPr>
              <w:t>0-</w:t>
            </w:r>
            <w:r>
              <w:rPr>
                <w:rFonts w:ascii="Times New Roman" w:eastAsia="SimSun" w:hAnsi="Times New Roman"/>
                <w:bCs/>
                <w:strike/>
                <w:kern w:val="2"/>
                <w:sz w:val="20"/>
                <w:szCs w:val="28"/>
                <w:highlight w:val="cyan"/>
                <w:lang w:val="en-US" w:eastAsia="zh-CN"/>
              </w:rPr>
              <w:t>511</w:t>
            </w:r>
            <w:r>
              <w:rPr>
                <w:rFonts w:ascii="Times New Roman" w:eastAsia="SimSun" w:hAnsi="Times New Roman" w:hint="eastAsia"/>
                <w:bCs/>
                <w:kern w:val="2"/>
                <w:sz w:val="20"/>
                <w:szCs w:val="28"/>
                <w:highlight w:val="cyan"/>
                <w:lang w:val="en-US" w:eastAsia="zh-CN"/>
              </w:rPr>
              <w:t>2047</w:t>
            </w:r>
            <w:r>
              <w:rPr>
                <w:rFonts w:ascii="Times New Roman" w:eastAsia="SimSun" w:hAnsi="Times New Roman"/>
                <w:bCs/>
                <w:kern w:val="2"/>
                <w:sz w:val="20"/>
                <w:szCs w:val="28"/>
                <w:lang w:val="en-US" w:eastAsia="zh-CN"/>
              </w:rPr>
              <w:t xml:space="preserve"> as defined by its AtoN Dimension Type (0 = default)</w:t>
            </w:r>
          </w:p>
        </w:tc>
      </w:tr>
      <w:tr w:rsidR="00023CF4" w14:paraId="4306B238" w14:textId="77777777">
        <w:trPr>
          <w:cantSplit/>
        </w:trPr>
        <w:tc>
          <w:tcPr>
            <w:tcW w:w="1682" w:type="dxa"/>
            <w:vAlign w:val="center"/>
          </w:tcPr>
          <w:p w14:paraId="06CB7810"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AtoN Dimension B</w:t>
            </w:r>
          </w:p>
        </w:tc>
        <w:tc>
          <w:tcPr>
            <w:tcW w:w="1145" w:type="dxa"/>
            <w:vAlign w:val="center"/>
          </w:tcPr>
          <w:p w14:paraId="46C9C033"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center"/>
              <w:rPr>
                <w:rFonts w:ascii="Times New Roman" w:eastAsia="SimSun" w:hAnsi="Times New Roman"/>
                <w:bCs/>
                <w:kern w:val="2"/>
                <w:sz w:val="20"/>
                <w:szCs w:val="28"/>
                <w:lang w:val="en-US" w:eastAsia="zh-CN"/>
              </w:rPr>
            </w:pPr>
            <w:r>
              <w:rPr>
                <w:rFonts w:ascii="Times New Roman" w:eastAsia="SimSun" w:hAnsi="Times New Roman"/>
                <w:bCs/>
                <w:strike/>
                <w:kern w:val="2"/>
                <w:sz w:val="20"/>
                <w:szCs w:val="28"/>
                <w:highlight w:val="cyan"/>
                <w:lang w:val="en-US" w:eastAsia="zh-CN"/>
              </w:rPr>
              <w:t>7</w:t>
            </w:r>
            <w:r w:rsidRPr="0045005B">
              <w:rPr>
                <w:rFonts w:ascii="Times New Roman" w:eastAsia="SimSun" w:hAnsi="Times New Roman"/>
                <w:bCs/>
                <w:kern w:val="2"/>
                <w:sz w:val="20"/>
                <w:szCs w:val="28"/>
                <w:highlight w:val="cyan"/>
                <w:lang w:val="en-US" w:eastAsia="zh-CN"/>
              </w:rPr>
              <w:t>9</w:t>
            </w:r>
          </w:p>
        </w:tc>
        <w:tc>
          <w:tcPr>
            <w:tcW w:w="6806" w:type="dxa"/>
            <w:vAlign w:val="center"/>
          </w:tcPr>
          <w:p w14:paraId="44DF3BD2"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highlight w:val="cyan"/>
                <w:lang w:val="en-US" w:eastAsia="zh-CN"/>
              </w:rPr>
              <w:t>0-</w:t>
            </w:r>
            <w:r>
              <w:rPr>
                <w:rFonts w:ascii="Times New Roman" w:eastAsia="SimSun" w:hAnsi="Times New Roman"/>
                <w:bCs/>
                <w:strike/>
                <w:kern w:val="2"/>
                <w:sz w:val="20"/>
                <w:szCs w:val="28"/>
                <w:highlight w:val="cyan"/>
                <w:lang w:val="en-US" w:eastAsia="zh-CN"/>
              </w:rPr>
              <w:t>127</w:t>
            </w:r>
            <w:r>
              <w:rPr>
                <w:rFonts w:ascii="Times New Roman" w:eastAsia="SimSun" w:hAnsi="Times New Roman" w:hint="eastAsia"/>
                <w:bCs/>
                <w:kern w:val="2"/>
                <w:sz w:val="20"/>
                <w:szCs w:val="28"/>
                <w:highlight w:val="cyan"/>
                <w:lang w:val="en-US" w:eastAsia="zh-CN"/>
              </w:rPr>
              <w:t>511</w:t>
            </w:r>
            <w:r>
              <w:rPr>
                <w:rFonts w:ascii="Times New Roman" w:eastAsia="SimSun" w:hAnsi="Times New Roman"/>
                <w:bCs/>
                <w:kern w:val="2"/>
                <w:sz w:val="20"/>
                <w:szCs w:val="28"/>
                <w:lang w:val="en-US" w:eastAsia="zh-CN"/>
              </w:rPr>
              <w:t xml:space="preserve"> as defined by its AtoN Dimension Type (0 = default)</w:t>
            </w:r>
          </w:p>
        </w:tc>
      </w:tr>
      <w:tr w:rsidR="00023CF4" w14:paraId="1AF0ADD4" w14:textId="77777777">
        <w:trPr>
          <w:cantSplit/>
        </w:trPr>
        <w:tc>
          <w:tcPr>
            <w:tcW w:w="1682" w:type="dxa"/>
            <w:vAlign w:val="center"/>
          </w:tcPr>
          <w:p w14:paraId="72EFDA65"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AtoN Charted Status</w:t>
            </w:r>
          </w:p>
        </w:tc>
        <w:tc>
          <w:tcPr>
            <w:tcW w:w="1145" w:type="dxa"/>
            <w:vAlign w:val="center"/>
          </w:tcPr>
          <w:p w14:paraId="769A3C8A"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center"/>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1</w:t>
            </w:r>
          </w:p>
        </w:tc>
        <w:tc>
          <w:tcPr>
            <w:tcW w:w="6806" w:type="dxa"/>
            <w:vAlign w:val="center"/>
          </w:tcPr>
          <w:p w14:paraId="1611710C"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Denotes whether the AtoN is charted or not.</w:t>
            </w:r>
          </w:p>
          <w:p w14:paraId="362A9707"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0 = AtoN is uncharted = default</w:t>
            </w:r>
            <w:r>
              <w:rPr>
                <w:rFonts w:ascii="Times New Roman" w:eastAsia="SimSun" w:hAnsi="Times New Roman"/>
                <w:bCs/>
                <w:kern w:val="2"/>
                <w:sz w:val="20"/>
                <w:szCs w:val="28"/>
                <w:lang w:val="en-US" w:eastAsia="zh-CN"/>
              </w:rPr>
              <w:br/>
              <w:t xml:space="preserve">1 = AtoN </w:t>
            </w:r>
            <w:r>
              <w:rPr>
                <w:rFonts w:ascii="Times New Roman" w:eastAsia="SimSun" w:hAnsi="Times New Roman"/>
                <w:bCs/>
                <w:kern w:val="2"/>
                <w:sz w:val="20"/>
                <w:szCs w:val="28"/>
                <w:lang w:val="en-US" w:eastAsia="zh-CN"/>
              </w:rPr>
              <w:t>charted</w:t>
            </w:r>
          </w:p>
        </w:tc>
      </w:tr>
      <w:tr w:rsidR="00023CF4" w14:paraId="3AAE4BB8" w14:textId="77777777">
        <w:trPr>
          <w:cantSplit/>
        </w:trPr>
        <w:tc>
          <w:tcPr>
            <w:tcW w:w="1682" w:type="dxa"/>
            <w:vAlign w:val="center"/>
          </w:tcPr>
          <w:p w14:paraId="1E496008"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AtoN On-station Status</w:t>
            </w:r>
          </w:p>
        </w:tc>
        <w:tc>
          <w:tcPr>
            <w:tcW w:w="1145" w:type="dxa"/>
            <w:vAlign w:val="center"/>
          </w:tcPr>
          <w:p w14:paraId="7FF5C75A"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center"/>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4</w:t>
            </w:r>
          </w:p>
        </w:tc>
        <w:tc>
          <w:tcPr>
            <w:tcW w:w="6806" w:type="dxa"/>
            <w:vAlign w:val="center"/>
          </w:tcPr>
          <w:p w14:paraId="12EDCD98"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Denotes whether the AtoN is on-station or not.</w:t>
            </w:r>
          </w:p>
          <w:p w14:paraId="47F50A79"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0 = on-station = default</w:t>
            </w:r>
          </w:p>
          <w:p w14:paraId="1E9F9E06"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1 = on-station or on course (Mobile AtoN)</w:t>
            </w:r>
            <w:r>
              <w:rPr>
                <w:rFonts w:ascii="Times New Roman" w:eastAsia="SimSun" w:hAnsi="Times New Roman"/>
                <w:bCs/>
                <w:kern w:val="2"/>
                <w:sz w:val="20"/>
                <w:szCs w:val="28"/>
                <w:lang w:val="en-US" w:eastAsia="zh-CN"/>
              </w:rPr>
              <w:br/>
              <w:t>2 = on-station, but damaged, occulted, submerged or otherwise not properly visible</w:t>
            </w:r>
            <w:r>
              <w:rPr>
                <w:rFonts w:ascii="Times New Roman" w:eastAsia="SimSun" w:hAnsi="Times New Roman"/>
                <w:bCs/>
                <w:kern w:val="2"/>
                <w:sz w:val="20"/>
                <w:szCs w:val="28"/>
                <w:lang w:val="en-US" w:eastAsia="zh-CN"/>
              </w:rPr>
              <w:br/>
              <w:t xml:space="preserve">3 = </w:t>
            </w:r>
            <w:r>
              <w:rPr>
                <w:rFonts w:ascii="Times New Roman" w:eastAsia="SimSun" w:hAnsi="Times New Roman"/>
                <w:bCs/>
                <w:kern w:val="2"/>
                <w:sz w:val="20"/>
                <w:szCs w:val="28"/>
                <w:lang w:val="en-US" w:eastAsia="zh-CN"/>
              </w:rPr>
              <w:t>off-station location unknown (also used to report when synthetic or virtual AIS reports are not being broadcasted)</w:t>
            </w:r>
            <w:r>
              <w:rPr>
                <w:rFonts w:ascii="Times New Roman" w:eastAsia="SimSun" w:hAnsi="Times New Roman"/>
                <w:bCs/>
                <w:kern w:val="2"/>
                <w:sz w:val="20"/>
                <w:szCs w:val="28"/>
                <w:lang w:val="en-US" w:eastAsia="zh-CN"/>
              </w:rPr>
              <w:br/>
              <w:t>4 = off-station, but reporting its current position</w:t>
            </w:r>
            <w:r>
              <w:rPr>
                <w:rFonts w:ascii="Times New Roman" w:eastAsia="SimSun" w:hAnsi="Times New Roman"/>
                <w:bCs/>
                <w:kern w:val="2"/>
                <w:sz w:val="20"/>
                <w:szCs w:val="28"/>
                <w:lang w:val="en-US" w:eastAsia="zh-CN"/>
              </w:rPr>
              <w:br/>
              <w:t>5 = off-station adrift</w:t>
            </w:r>
            <w:r>
              <w:rPr>
                <w:rFonts w:ascii="Times New Roman" w:eastAsia="SimSun" w:hAnsi="Times New Roman"/>
                <w:bCs/>
                <w:kern w:val="2"/>
                <w:sz w:val="20"/>
                <w:szCs w:val="28"/>
                <w:lang w:val="en-US" w:eastAsia="zh-CN"/>
              </w:rPr>
              <w:br/>
              <w:t>6 = off-station, removed or relocated</w:t>
            </w:r>
            <w:r>
              <w:rPr>
                <w:rFonts w:ascii="Times New Roman" w:eastAsia="SimSun" w:hAnsi="Times New Roman"/>
                <w:bCs/>
                <w:kern w:val="2"/>
                <w:sz w:val="20"/>
                <w:szCs w:val="28"/>
                <w:lang w:val="en-US" w:eastAsia="zh-CN"/>
              </w:rPr>
              <w:br/>
              <w:t>7 = on-station, as a new or temporary AtoN</w:t>
            </w:r>
            <w:r>
              <w:rPr>
                <w:rFonts w:ascii="Times New Roman" w:eastAsia="SimSun" w:hAnsi="Times New Roman"/>
                <w:bCs/>
                <w:kern w:val="2"/>
                <w:sz w:val="20"/>
                <w:szCs w:val="28"/>
                <w:lang w:val="en-US" w:eastAsia="zh-CN"/>
              </w:rPr>
              <w:br/>
              <w:t>8 = unmarked navigation hazard, used by a vessel to inform of an unmarked navigation hazard. Type of AtoN should be denoted as 1 = reference point. Should be accompanied by a message 14 that provides a description of the hazard, e.g., floati</w:t>
            </w:r>
            <w:r>
              <w:rPr>
                <w:rFonts w:ascii="Times New Roman" w:eastAsia="SimSun" w:hAnsi="Times New Roman"/>
                <w:bCs/>
                <w:kern w:val="2"/>
                <w:sz w:val="20"/>
                <w:szCs w:val="28"/>
                <w:lang w:val="en-US" w:eastAsia="zh-CN"/>
              </w:rPr>
              <w:t>ng container.</w:t>
            </w:r>
            <w:r>
              <w:rPr>
                <w:rFonts w:ascii="Times New Roman" w:eastAsia="SimSun" w:hAnsi="Times New Roman"/>
                <w:bCs/>
                <w:kern w:val="2"/>
                <w:sz w:val="20"/>
                <w:szCs w:val="28"/>
                <w:lang w:val="en-US" w:eastAsia="zh-CN"/>
              </w:rPr>
              <w:br/>
              <w:t>9 = unmarked obstruction (anything that restricts, endangers, or interferes with navigation). Type of AtoN should be denoted as 1 = reference point. Should be accompanied by a message 14 that provides a description of the hazard, e.g., vessel aground.</w:t>
            </w:r>
          </w:p>
          <w:p w14:paraId="6C7E0C64"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10-15 = reserved for future use.</w:t>
            </w:r>
          </w:p>
        </w:tc>
      </w:tr>
      <w:tr w:rsidR="00023CF4" w14:paraId="11E919EA" w14:textId="77777777">
        <w:trPr>
          <w:cantSplit/>
        </w:trPr>
        <w:tc>
          <w:tcPr>
            <w:tcW w:w="1682" w:type="dxa"/>
            <w:vAlign w:val="center"/>
          </w:tcPr>
          <w:p w14:paraId="4B9BA131"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AtoN Status bits</w:t>
            </w:r>
          </w:p>
        </w:tc>
        <w:tc>
          <w:tcPr>
            <w:tcW w:w="1145" w:type="dxa"/>
            <w:vAlign w:val="center"/>
          </w:tcPr>
          <w:p w14:paraId="2C83BC5A"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center"/>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8</w:t>
            </w:r>
          </w:p>
        </w:tc>
        <w:tc>
          <w:tcPr>
            <w:tcW w:w="6806" w:type="dxa"/>
            <w:vAlign w:val="center"/>
          </w:tcPr>
          <w:p w14:paraId="54DDA395"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Reserved for the indication of the AtoN status. See IALA Recommendation R0126, The Use of the AIS in Marine AtoN Services.</w:t>
            </w:r>
          </w:p>
          <w:p w14:paraId="55D971A1"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00000000 = default</w:t>
            </w:r>
          </w:p>
        </w:tc>
      </w:tr>
      <w:tr w:rsidR="00023CF4" w14:paraId="61D6B9C9" w14:textId="77777777">
        <w:trPr>
          <w:cantSplit/>
        </w:trPr>
        <w:tc>
          <w:tcPr>
            <w:tcW w:w="1682" w:type="dxa"/>
            <w:vAlign w:val="center"/>
          </w:tcPr>
          <w:p w14:paraId="3693D31E"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Rebroadcast Flag</w:t>
            </w:r>
          </w:p>
        </w:tc>
        <w:tc>
          <w:tcPr>
            <w:tcW w:w="1145" w:type="dxa"/>
            <w:vAlign w:val="center"/>
          </w:tcPr>
          <w:p w14:paraId="6016E6B6"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center"/>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1</w:t>
            </w:r>
          </w:p>
        </w:tc>
        <w:tc>
          <w:tcPr>
            <w:tcW w:w="6806" w:type="dxa"/>
            <w:vAlign w:val="center"/>
          </w:tcPr>
          <w:p w14:paraId="699DB286"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 xml:space="preserve">Use to indicate whether </w:t>
            </w:r>
            <w:r>
              <w:rPr>
                <w:rFonts w:ascii="Times New Roman" w:eastAsia="SimSun" w:hAnsi="Times New Roman"/>
                <w:bCs/>
                <w:kern w:val="2"/>
                <w:sz w:val="20"/>
                <w:szCs w:val="28"/>
                <w:lang w:val="en-US" w:eastAsia="zh-CN"/>
              </w:rPr>
              <w:t>this AtoN Report should be rebroadcasted upon receipt; to extend the range of the original report.</w:t>
            </w:r>
            <w:r>
              <w:rPr>
                <w:rFonts w:ascii="Times New Roman" w:eastAsia="SimSun" w:hAnsi="Times New Roman"/>
                <w:bCs/>
                <w:kern w:val="2"/>
                <w:sz w:val="20"/>
                <w:szCs w:val="28"/>
                <w:lang w:val="en-US" w:eastAsia="zh-CN"/>
              </w:rPr>
              <w:br/>
              <w:t>0 = do not rebroadcast = default</w:t>
            </w:r>
            <w:r>
              <w:rPr>
                <w:rFonts w:ascii="Times New Roman" w:eastAsia="SimSun" w:hAnsi="Times New Roman"/>
                <w:bCs/>
                <w:kern w:val="2"/>
                <w:sz w:val="20"/>
                <w:szCs w:val="28"/>
                <w:lang w:val="en-US" w:eastAsia="zh-CN"/>
              </w:rPr>
              <w:br/>
              <w:t>1 = rebroadcast this report</w:t>
            </w:r>
          </w:p>
        </w:tc>
      </w:tr>
      <w:tr w:rsidR="00023CF4" w14:paraId="46CA41D0" w14:textId="77777777">
        <w:trPr>
          <w:cantSplit/>
        </w:trPr>
        <w:tc>
          <w:tcPr>
            <w:tcW w:w="1682" w:type="dxa"/>
            <w:vAlign w:val="center"/>
          </w:tcPr>
          <w:p w14:paraId="05A23E92"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AtoN Report Originator</w:t>
            </w:r>
          </w:p>
        </w:tc>
        <w:tc>
          <w:tcPr>
            <w:tcW w:w="1145" w:type="dxa"/>
            <w:vAlign w:val="center"/>
          </w:tcPr>
          <w:p w14:paraId="3C4725C1"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center"/>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1</w:t>
            </w:r>
          </w:p>
        </w:tc>
        <w:tc>
          <w:tcPr>
            <w:tcW w:w="6806" w:type="dxa"/>
            <w:vAlign w:val="center"/>
          </w:tcPr>
          <w:p w14:paraId="1080383B"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Denotes the originator of the report.</w:t>
            </w:r>
          </w:p>
          <w:p w14:paraId="21F9DE1E"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 xml:space="preserve">0 = competent authority </w:t>
            </w:r>
            <w:r>
              <w:rPr>
                <w:rFonts w:ascii="Times New Roman" w:eastAsia="SimSun" w:hAnsi="Times New Roman"/>
                <w:bCs/>
                <w:kern w:val="2"/>
                <w:sz w:val="20"/>
                <w:szCs w:val="28"/>
                <w:lang w:val="en-US" w:eastAsia="zh-CN"/>
              </w:rPr>
              <w:t>originated report = default</w:t>
            </w:r>
          </w:p>
          <w:p w14:paraId="09CADE99"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1 = vessel originated report</w:t>
            </w:r>
          </w:p>
        </w:tc>
      </w:tr>
      <w:tr w:rsidR="00023CF4" w14:paraId="18EE3682" w14:textId="77777777">
        <w:trPr>
          <w:cantSplit/>
        </w:trPr>
        <w:tc>
          <w:tcPr>
            <w:tcW w:w="1682" w:type="dxa"/>
            <w:vAlign w:val="center"/>
          </w:tcPr>
          <w:p w14:paraId="584BA52C"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AtoN Confirmation Flag</w:t>
            </w:r>
          </w:p>
        </w:tc>
        <w:tc>
          <w:tcPr>
            <w:tcW w:w="1145" w:type="dxa"/>
            <w:vAlign w:val="center"/>
          </w:tcPr>
          <w:p w14:paraId="690C764D"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center"/>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2</w:t>
            </w:r>
          </w:p>
        </w:tc>
        <w:tc>
          <w:tcPr>
            <w:tcW w:w="6806" w:type="dxa"/>
            <w:vAlign w:val="center"/>
          </w:tcPr>
          <w:p w14:paraId="1E2368B4"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This parameter may be used by competent authorities to seek confirmation(s) on the position and/or status of this reported AtoN. If Source ID = 00MIDxxxx or 99MIDxxxx, 0 = no confirmation requested = default; 1 = confirmation requested.</w:t>
            </w:r>
          </w:p>
          <w:p w14:paraId="4F74771D" w14:textId="77777777" w:rsidR="00023CF4" w:rsidRDefault="00023CF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p>
          <w:p w14:paraId="420A7671"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If a confirmation is requested, the latest request received by the vessel should be automatically retained for at least 24 hours or until overridden by a no confirmation requested message. If the vessel should come within 2000 m of the reported AtoN it should rebroadcast its latest confirmation request message unchanged or updated with the observed latitude, longitude, AtoN On-station Status, and AtoN Status bits.</w:t>
            </w:r>
          </w:p>
          <w:p w14:paraId="266E9DE6"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 xml:space="preserve">0 = unknown or unable to </w:t>
            </w:r>
            <w:r>
              <w:rPr>
                <w:rFonts w:ascii="Times New Roman" w:eastAsia="SimSun" w:hAnsi="Times New Roman"/>
                <w:bCs/>
                <w:kern w:val="2"/>
                <w:sz w:val="20"/>
                <w:szCs w:val="28"/>
                <w:lang w:val="en-US" w:eastAsia="zh-CN"/>
              </w:rPr>
              <w:t>confirm = default</w:t>
            </w:r>
          </w:p>
          <w:p w14:paraId="7CAC5A04"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1 = reported latitude, longitude, AtoN On-station Status, and AtoN Status bits confirmed, unchanged</w:t>
            </w:r>
          </w:p>
          <w:p w14:paraId="7B064702"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lastRenderedPageBreak/>
              <w:t>2 = reported latitude, longitude, AtoN On-station Status, or AtoN Status bits confirmed and updated</w:t>
            </w:r>
          </w:p>
          <w:p w14:paraId="3ADF05CC"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3 = reserved for future use</w:t>
            </w:r>
          </w:p>
        </w:tc>
      </w:tr>
      <w:tr w:rsidR="00023CF4" w14:paraId="7B317C7F" w14:textId="77777777">
        <w:trPr>
          <w:cantSplit/>
        </w:trPr>
        <w:tc>
          <w:tcPr>
            <w:tcW w:w="1682" w:type="dxa"/>
            <w:vAlign w:val="center"/>
          </w:tcPr>
          <w:p w14:paraId="05ADD313"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strike/>
                <w:kern w:val="2"/>
                <w:sz w:val="20"/>
                <w:szCs w:val="28"/>
                <w:highlight w:val="cyan"/>
                <w:lang w:val="en-US" w:eastAsia="zh-CN"/>
              </w:rPr>
            </w:pPr>
            <w:r>
              <w:rPr>
                <w:rFonts w:ascii="Times New Roman" w:eastAsia="SimSun" w:hAnsi="Times New Roman"/>
                <w:bCs/>
                <w:strike/>
                <w:kern w:val="2"/>
                <w:sz w:val="20"/>
                <w:szCs w:val="28"/>
                <w:highlight w:val="cyan"/>
                <w:lang w:val="en-US" w:eastAsia="zh-CN"/>
              </w:rPr>
              <w:lastRenderedPageBreak/>
              <w:t>Spare</w:t>
            </w:r>
          </w:p>
        </w:tc>
        <w:tc>
          <w:tcPr>
            <w:tcW w:w="1145" w:type="dxa"/>
            <w:vAlign w:val="center"/>
          </w:tcPr>
          <w:p w14:paraId="78873C11"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center"/>
              <w:rPr>
                <w:rFonts w:ascii="Times New Roman" w:eastAsia="SimSun" w:hAnsi="Times New Roman"/>
                <w:bCs/>
                <w:strike/>
                <w:kern w:val="2"/>
                <w:sz w:val="20"/>
                <w:szCs w:val="28"/>
                <w:highlight w:val="cyan"/>
                <w:lang w:val="en-US" w:eastAsia="zh-CN"/>
              </w:rPr>
            </w:pPr>
            <w:r>
              <w:rPr>
                <w:rFonts w:ascii="Times New Roman" w:eastAsia="SimSun" w:hAnsi="Times New Roman"/>
                <w:bCs/>
                <w:strike/>
                <w:kern w:val="2"/>
                <w:sz w:val="20"/>
                <w:szCs w:val="28"/>
                <w:highlight w:val="cyan"/>
                <w:lang w:val="en-US" w:eastAsia="zh-CN"/>
              </w:rPr>
              <w:t>5</w:t>
            </w:r>
          </w:p>
        </w:tc>
        <w:tc>
          <w:tcPr>
            <w:tcW w:w="6806" w:type="dxa"/>
            <w:vAlign w:val="center"/>
          </w:tcPr>
          <w:p w14:paraId="771852E8"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strike/>
                <w:kern w:val="2"/>
                <w:sz w:val="20"/>
                <w:szCs w:val="28"/>
                <w:highlight w:val="cyan"/>
                <w:lang w:val="en-US" w:eastAsia="zh-CN"/>
              </w:rPr>
            </w:pPr>
            <w:r>
              <w:rPr>
                <w:rFonts w:ascii="Times New Roman" w:eastAsia="SimSun" w:hAnsi="Times New Roman"/>
                <w:bCs/>
                <w:strike/>
                <w:kern w:val="2"/>
                <w:sz w:val="20"/>
                <w:szCs w:val="28"/>
                <w:highlight w:val="cyan"/>
                <w:lang w:val="en-US" w:eastAsia="zh-CN"/>
              </w:rPr>
              <w:t>Should be set to zero. Reserved for future use</w:t>
            </w:r>
          </w:p>
        </w:tc>
      </w:tr>
      <w:tr w:rsidR="00023CF4" w14:paraId="0C66579F" w14:textId="77777777">
        <w:trPr>
          <w:cantSplit/>
        </w:trPr>
        <w:tc>
          <w:tcPr>
            <w:tcW w:w="1682" w:type="dxa"/>
            <w:vAlign w:val="center"/>
          </w:tcPr>
          <w:p w14:paraId="34821BD5"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Number of bits</w:t>
            </w:r>
          </w:p>
        </w:tc>
        <w:tc>
          <w:tcPr>
            <w:tcW w:w="1145" w:type="dxa"/>
            <w:vAlign w:val="center"/>
          </w:tcPr>
          <w:p w14:paraId="7E72926B"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jc w:val="center"/>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168</w:t>
            </w:r>
          </w:p>
        </w:tc>
        <w:tc>
          <w:tcPr>
            <w:tcW w:w="6806" w:type="dxa"/>
            <w:vAlign w:val="center"/>
          </w:tcPr>
          <w:p w14:paraId="0C67FD1F" w14:textId="77777777" w:rsidR="00023CF4" w:rsidRDefault="0045005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line="240" w:lineRule="auto"/>
              <w:rPr>
                <w:rFonts w:ascii="Times New Roman" w:eastAsia="SimSun" w:hAnsi="Times New Roman"/>
                <w:bCs/>
                <w:kern w:val="2"/>
                <w:sz w:val="20"/>
                <w:szCs w:val="28"/>
                <w:lang w:val="en-US" w:eastAsia="zh-CN"/>
              </w:rPr>
            </w:pPr>
            <w:r>
              <w:rPr>
                <w:rFonts w:ascii="Times New Roman" w:eastAsia="SimSun" w:hAnsi="Times New Roman"/>
                <w:bCs/>
                <w:kern w:val="2"/>
                <w:sz w:val="20"/>
                <w:szCs w:val="28"/>
                <w:lang w:val="en-US" w:eastAsia="zh-CN"/>
              </w:rPr>
              <w:t>Occupies one slot</w:t>
            </w:r>
          </w:p>
        </w:tc>
      </w:tr>
    </w:tbl>
    <w:p w14:paraId="15FA7B58" w14:textId="77777777" w:rsidR="00023CF4" w:rsidRDefault="00023CF4">
      <w:pPr>
        <w:pStyle w:val="BodyText"/>
        <w:rPr>
          <w:rFonts w:eastAsia="SimSun"/>
          <w:lang w:eastAsia="zh-CN"/>
        </w:rPr>
      </w:pPr>
    </w:p>
    <w:sectPr w:rsidR="00023CF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300D6" w14:textId="77777777" w:rsidR="00561317" w:rsidRDefault="00561317">
      <w:pPr>
        <w:spacing w:line="240" w:lineRule="auto"/>
      </w:pPr>
      <w:r>
        <w:separator/>
      </w:r>
    </w:p>
  </w:endnote>
  <w:endnote w:type="continuationSeparator" w:id="0">
    <w:p w14:paraId="7625DE35" w14:textId="77777777" w:rsidR="00561317" w:rsidRDefault="005613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default"/>
    <w:sig w:usb0="00000000" w:usb1="00000000" w:usb2="00000000" w:usb3="00000000" w:csb0="000000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4B5DA" w14:textId="77777777" w:rsidR="00023CF4" w:rsidRDefault="0045005B">
    <w:pPr>
      <w:pStyle w:val="Footerportrait"/>
      <w:rPr>
        <w:rFonts w:ascii="Calibri" w:hAnsi="Calibri"/>
        <w:bCs/>
      </w:rPr>
    </w:pPr>
    <w:r>
      <w:rPr>
        <w:b w:val="0"/>
        <w:bCs/>
        <w:noProof/>
      </w:rPr>
      <mc:AlternateContent>
        <mc:Choice Requires="wps">
          <w:drawing>
            <wp:anchor distT="0" distB="0" distL="114300" distR="114300" simplePos="0" relativeHeight="251661312" behindDoc="0" locked="0" layoutInCell="1" allowOverlap="1" wp14:anchorId="138D0F4A" wp14:editId="2590444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E590AE" w14:textId="77777777" w:rsidR="00023CF4" w:rsidRDefault="0045005B">
                          <w:pPr>
                            <w:pStyle w:val="Footerportrait"/>
                          </w:pPr>
                          <w:r>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1</w:t>
                          </w:r>
                          <w:r>
                            <w:rPr>
                              <w:rStyle w:val="PageNumber"/>
                              <w:szCs w:val="15"/>
                            </w:rPr>
                            <w:fldChar w:fldCharType="end"/>
                          </w:r>
                        </w:p>
                        <w:p w14:paraId="30EC6656" w14:textId="77777777" w:rsidR="00023CF4" w:rsidRDefault="00023CF4"/>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38D0F4A" id="_x0000_t202" coordsize="21600,21600" o:spt="202" path="m,l,21600r21600,l21600,xe">
              <v:stroke joinstyle="miter"/>
              <v:path gradientshapeok="t" o:connecttype="rect"/>
            </v:shapetype>
            <v:shape id="文本框 1" o:spid="_x0000_s1026" type="#_x0000_t202" style="position:absolute;margin-left:92.8pt;margin-top:0;width:2in;height:2in;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BE590AE" w14:textId="77777777" w:rsidR="00023CF4" w:rsidRDefault="00000000">
                    <w:pPr>
                      <w:pStyle w:val="Footerportrait"/>
                    </w:pPr>
                    <w:r>
                      <w:t xml:space="preserve">P </w:t>
                    </w:r>
                    <w:r>
                      <w:rPr>
                        <w:rStyle w:val="aff"/>
                        <w:szCs w:val="15"/>
                      </w:rPr>
                      <w:fldChar w:fldCharType="begin"/>
                    </w:r>
                    <w:r>
                      <w:rPr>
                        <w:rStyle w:val="aff"/>
                        <w:szCs w:val="15"/>
                      </w:rPr>
                      <w:instrText xml:space="preserve">PAGE  </w:instrText>
                    </w:r>
                    <w:r>
                      <w:rPr>
                        <w:rStyle w:val="aff"/>
                        <w:szCs w:val="15"/>
                      </w:rPr>
                      <w:fldChar w:fldCharType="separate"/>
                    </w:r>
                    <w:r>
                      <w:rPr>
                        <w:rStyle w:val="aff"/>
                        <w:szCs w:val="15"/>
                      </w:rPr>
                      <w:t>1</w:t>
                    </w:r>
                    <w:r>
                      <w:rPr>
                        <w:rStyle w:val="aff"/>
                        <w:szCs w:val="15"/>
                      </w:rPr>
                      <w:fldChar w:fldCharType="end"/>
                    </w:r>
                  </w:p>
                  <w:p w14:paraId="30EC6656" w14:textId="77777777" w:rsidR="00023CF4" w:rsidRDefault="00023CF4"/>
                </w:txbxContent>
              </v:textbox>
              <w10:wrap anchorx="margin"/>
            </v:shape>
          </w:pict>
        </mc:Fallback>
      </mc:AlternateContent>
    </w:r>
    <w:r>
      <w:rPr>
        <w:b w:val="0"/>
        <w:bCs/>
        <w:szCs w:val="15"/>
      </w:rPr>
      <w:t>PROPOSED REVISION TO PRELIMINARY DRAFT REVISION OF RECOMMENDATION ITU-R M.1371-5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0107F" w14:textId="77777777" w:rsidR="00023CF4" w:rsidRDefault="0045005B">
    <w:pPr>
      <w:pStyle w:val="Footerportrait"/>
      <w:rPr>
        <w:szCs w:val="15"/>
      </w:rPr>
    </w:pPr>
    <w:r>
      <w:rPr>
        <w:noProof/>
      </w:rPr>
      <mc:AlternateContent>
        <mc:Choice Requires="wps">
          <w:drawing>
            <wp:anchor distT="0" distB="0" distL="114300" distR="114300" simplePos="0" relativeHeight="251662336" behindDoc="0" locked="0" layoutInCell="1" allowOverlap="1" wp14:anchorId="542F210D" wp14:editId="2F13D0C2">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3C5E92" w14:textId="77777777" w:rsidR="00023CF4" w:rsidRDefault="0045005B">
                          <w:pPr>
                            <w:pStyle w:val="Footerportrait"/>
                          </w:pPr>
                          <w:r>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1</w:t>
                          </w:r>
                          <w:r>
                            <w:rPr>
                              <w:rStyle w:val="PageNumber"/>
                              <w:szCs w:val="15"/>
                            </w:rPr>
                            <w:fldChar w:fldCharType="end"/>
                          </w:r>
                        </w:p>
                        <w:p w14:paraId="7504D470" w14:textId="77777777" w:rsidR="00023CF4" w:rsidRDefault="00023CF4">
                          <w:pPr>
                            <w:pStyle w:val="Foote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42F210D" id="_x0000_t202" coordsize="21600,21600" o:spt="202" path="m,l,21600r21600,l21600,xe">
              <v:stroke joinstyle="miter"/>
              <v:path gradientshapeok="t" o:connecttype="rect"/>
            </v:shapetype>
            <v:shape id="文本框 2" o:spid="_x0000_s1027" type="#_x0000_t202" style="position:absolute;margin-left:92.8pt;margin-top:0;width:2in;height:2in;z-index:25166233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263C5E92" w14:textId="77777777" w:rsidR="00023CF4" w:rsidRDefault="00000000">
                    <w:pPr>
                      <w:pStyle w:val="Footerportrait"/>
                    </w:pPr>
                    <w:r>
                      <w:t xml:space="preserve">P </w:t>
                    </w:r>
                    <w:r>
                      <w:rPr>
                        <w:rStyle w:val="aff"/>
                        <w:szCs w:val="15"/>
                      </w:rPr>
                      <w:fldChar w:fldCharType="begin"/>
                    </w:r>
                    <w:r>
                      <w:rPr>
                        <w:rStyle w:val="aff"/>
                        <w:szCs w:val="15"/>
                      </w:rPr>
                      <w:instrText xml:space="preserve">PAGE  </w:instrText>
                    </w:r>
                    <w:r>
                      <w:rPr>
                        <w:rStyle w:val="aff"/>
                        <w:szCs w:val="15"/>
                      </w:rPr>
                      <w:fldChar w:fldCharType="separate"/>
                    </w:r>
                    <w:r>
                      <w:rPr>
                        <w:rStyle w:val="aff"/>
                        <w:szCs w:val="15"/>
                      </w:rPr>
                      <w:t>1</w:t>
                    </w:r>
                    <w:r>
                      <w:rPr>
                        <w:rStyle w:val="aff"/>
                        <w:szCs w:val="15"/>
                      </w:rPr>
                      <w:fldChar w:fldCharType="end"/>
                    </w:r>
                  </w:p>
                  <w:p w14:paraId="7504D470" w14:textId="77777777" w:rsidR="00023CF4" w:rsidRDefault="00023CF4">
                    <w:pPr>
                      <w:pStyle w:val="af"/>
                    </w:pPr>
                  </w:p>
                </w:txbxContent>
              </v:textbox>
              <w10:wrap anchorx="margin"/>
            </v:shape>
          </w:pict>
        </mc:Fallback>
      </mc:AlternateContent>
    </w:r>
    <w:r>
      <w:rPr>
        <w:szCs w:val="15"/>
      </w:rPr>
      <w:t>Title of paper</w:t>
    </w:r>
  </w:p>
  <w:p w14:paraId="78E5AD1A" w14:textId="77777777" w:rsidR="00023CF4" w:rsidRDefault="00023CF4">
    <w:pPr>
      <w:pStyle w:val="Footer"/>
    </w:pPr>
  </w:p>
  <w:p w14:paraId="1E2EBDE7" w14:textId="77777777" w:rsidR="00023CF4" w:rsidRDefault="00023CF4">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95964" w14:textId="77777777" w:rsidR="00561317" w:rsidRDefault="00561317">
      <w:pPr>
        <w:spacing w:line="240" w:lineRule="auto"/>
      </w:pPr>
      <w:r>
        <w:separator/>
      </w:r>
    </w:p>
  </w:footnote>
  <w:footnote w:type="continuationSeparator" w:id="0">
    <w:p w14:paraId="76AFA1FA" w14:textId="77777777" w:rsidR="00561317" w:rsidRDefault="005613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4F7EE" w14:textId="77777777" w:rsidR="00023CF4" w:rsidRDefault="0045005B">
    <w:pPr>
      <w:pStyle w:val="Header"/>
      <w:jc w:val="right"/>
    </w:pPr>
    <w:r>
      <w:rPr>
        <w:noProof/>
        <w:lang w:val="nl-NL" w:eastAsia="nl-NL"/>
      </w:rPr>
      <w:drawing>
        <wp:anchor distT="0" distB="0" distL="114300" distR="114300" simplePos="0" relativeHeight="251660288" behindDoc="0" locked="0" layoutInCell="1" allowOverlap="1" wp14:anchorId="2A25ECB6" wp14:editId="0BF6BBBE">
          <wp:simplePos x="0" y="0"/>
          <wp:positionH relativeFrom="column">
            <wp:posOffset>6055995</wp:posOffset>
          </wp:positionH>
          <wp:positionV relativeFrom="paragraph">
            <wp:posOffset>-185420</wp:posOffset>
          </wp:positionV>
          <wp:extent cx="574675" cy="560070"/>
          <wp:effectExtent l="0" t="0" r="0" b="0"/>
          <wp:wrapSquare wrapText="bothSides"/>
          <wp:docPr id="499402809"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402809"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6EDE5" w14:textId="77777777" w:rsidR="00023CF4" w:rsidRDefault="0045005B">
    <w:pPr>
      <w:pStyle w:val="Header"/>
      <w:jc w:val="center"/>
    </w:pPr>
    <w:r>
      <w:rPr>
        <w:noProof/>
        <w:lang w:val="nl-NL" w:eastAsia="nl-NL"/>
      </w:rPr>
      <w:drawing>
        <wp:anchor distT="0" distB="0" distL="114300" distR="114300" simplePos="0" relativeHeight="251659264" behindDoc="0" locked="0" layoutInCell="1" allowOverlap="1" wp14:anchorId="2A973833" wp14:editId="0653B40E">
          <wp:simplePos x="0" y="0"/>
          <wp:positionH relativeFrom="column">
            <wp:posOffset>2522855</wp:posOffset>
          </wp:positionH>
          <wp:positionV relativeFrom="paragraph">
            <wp:posOffset>-100330</wp:posOffset>
          </wp:positionV>
          <wp:extent cx="852805" cy="831215"/>
          <wp:effectExtent l="0" t="0" r="0" b="0"/>
          <wp:wrapSquare wrapText="bothSides"/>
          <wp:docPr id="827168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1689" name="Picture 27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1D312CA8" w14:textId="77777777" w:rsidR="00023CF4" w:rsidRDefault="00023CF4">
    <w:pPr>
      <w:pStyle w:val="Header"/>
      <w:jc w:val="center"/>
    </w:pPr>
  </w:p>
  <w:p w14:paraId="028AE0EF" w14:textId="77777777" w:rsidR="00023CF4" w:rsidRDefault="00023CF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FFFFF88"/>
    <w:lvl w:ilvl="0">
      <w:start w:val="1"/>
      <w:numFmt w:val="decimal"/>
      <w:pStyle w:val="ListNumber"/>
      <w:lvlText w:val="%1."/>
      <w:lvlJc w:val="left"/>
      <w:pPr>
        <w:tabs>
          <w:tab w:val="left" w:pos="2203"/>
        </w:tabs>
        <w:ind w:left="2203" w:hanging="36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134F700B"/>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19A1740F"/>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Calibri" w:hAnsi="Calibri"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48D554E7"/>
    <w:multiLevelType w:val="multilevel"/>
    <w:tmpl w:val="48D554E7"/>
    <w:lvl w:ilvl="0">
      <w:start w:val="1"/>
      <w:numFmt w:val="bullet"/>
      <w:pStyle w:val="Bullet1"/>
      <w:lvlText w:val=""/>
      <w:lvlJc w:val="left"/>
      <w:pPr>
        <w:ind w:left="360" w:hanging="36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534C70C2"/>
    <w:multiLevelType w:val="singleLevel"/>
    <w:tmpl w:val="534C70C2"/>
    <w:lvl w:ilvl="0">
      <w:start w:val="1"/>
      <w:numFmt w:val="decimal"/>
      <w:lvlText w:val="%1."/>
      <w:lvlJc w:val="left"/>
      <w:pPr>
        <w:tabs>
          <w:tab w:val="left" w:pos="1021"/>
        </w:tabs>
      </w:pPr>
    </w:lvl>
  </w:abstractNum>
  <w:abstractNum w:abstractNumId="18" w15:restartNumberingAfterBreak="0">
    <w:nsid w:val="5EB057A3"/>
    <w:multiLevelType w:val="multilevel"/>
    <w:tmpl w:val="5EB057A3"/>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20"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left" w:pos="1418"/>
        </w:tabs>
        <w:ind w:left="2410" w:hanging="992"/>
      </w:pPr>
      <w:rPr>
        <w:rFonts w:asciiTheme="minorHAnsi" w:hAnsiTheme="minorHAnsi" w:hint="default"/>
        <w:b/>
        <w:i w:val="0"/>
        <w:color w:val="00558C"/>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2"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3"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4"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373773102">
    <w:abstractNumId w:val="20"/>
  </w:num>
  <w:num w:numId="2" w16cid:durableId="818771146">
    <w:abstractNumId w:val="0"/>
  </w:num>
  <w:num w:numId="3" w16cid:durableId="1627545939">
    <w:abstractNumId w:val="3"/>
  </w:num>
  <w:num w:numId="4" w16cid:durableId="241569794">
    <w:abstractNumId w:val="14"/>
  </w:num>
  <w:num w:numId="5" w16cid:durableId="454759900">
    <w:abstractNumId w:val="1"/>
  </w:num>
  <w:num w:numId="6" w16cid:durableId="512916159">
    <w:abstractNumId w:val="21"/>
  </w:num>
  <w:num w:numId="7" w16cid:durableId="1088040016">
    <w:abstractNumId w:val="15"/>
  </w:num>
  <w:num w:numId="8" w16cid:durableId="308294419">
    <w:abstractNumId w:val="24"/>
  </w:num>
  <w:num w:numId="9" w16cid:durableId="859662462">
    <w:abstractNumId w:val="23"/>
  </w:num>
  <w:num w:numId="10" w16cid:durableId="789299">
    <w:abstractNumId w:val="19"/>
  </w:num>
  <w:num w:numId="11" w16cid:durableId="803816074">
    <w:abstractNumId w:val="13"/>
  </w:num>
  <w:num w:numId="12" w16cid:durableId="348987018">
    <w:abstractNumId w:val="16"/>
  </w:num>
  <w:num w:numId="13" w16cid:durableId="2114157066">
    <w:abstractNumId w:val="12"/>
  </w:num>
  <w:num w:numId="14" w16cid:durableId="883520197">
    <w:abstractNumId w:val="5"/>
  </w:num>
  <w:num w:numId="15" w16cid:durableId="161552873">
    <w:abstractNumId w:val="2"/>
  </w:num>
  <w:num w:numId="16" w16cid:durableId="1773940502">
    <w:abstractNumId w:val="4"/>
  </w:num>
  <w:num w:numId="17" w16cid:durableId="349644704">
    <w:abstractNumId w:val="22"/>
  </w:num>
  <w:num w:numId="18" w16cid:durableId="265776436">
    <w:abstractNumId w:val="8"/>
  </w:num>
  <w:num w:numId="19" w16cid:durableId="1863519227">
    <w:abstractNumId w:val="9"/>
  </w:num>
  <w:num w:numId="20" w16cid:durableId="1157457494">
    <w:abstractNumId w:val="7"/>
  </w:num>
  <w:num w:numId="21" w16cid:durableId="775370175">
    <w:abstractNumId w:val="6"/>
  </w:num>
  <w:num w:numId="22" w16cid:durableId="348064591">
    <w:abstractNumId w:val="18"/>
  </w:num>
  <w:num w:numId="23" w16cid:durableId="772822618">
    <w:abstractNumId w:val="11"/>
  </w:num>
  <w:num w:numId="24" w16cid:durableId="1812988456">
    <w:abstractNumId w:val="10"/>
  </w:num>
  <w:num w:numId="25" w16cid:durableId="10046728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3141867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isplayBackgroundShape/>
  <w:bordersDoNotSurroundHeader/>
  <w:bordersDoNotSurroundFooter/>
  <w:attachedTemplate r:id="rId1"/>
  <w:trackRevisions/>
  <w:defaultTabStop w:val="720"/>
  <w:hyphenationZone w:val="425"/>
  <w:drawingGridHorizontalSpacing w:val="120"/>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 w:name="commondata" w:val="eyJoZGlkIjoiYzcwMWZlZmU3MzY0ZmQ2NWY4ZmYxOTk2OWZhYzliODcifQ=="/>
  </w:docVars>
  <w:rsids>
    <w:rsidRoot w:val="00FE5674"/>
    <w:rsid w:val="000005D3"/>
    <w:rsid w:val="000049D8"/>
    <w:rsid w:val="0001343C"/>
    <w:rsid w:val="000234E8"/>
    <w:rsid w:val="00023CF4"/>
    <w:rsid w:val="00036B9E"/>
    <w:rsid w:val="00037DF4"/>
    <w:rsid w:val="00046CFE"/>
    <w:rsid w:val="0004700E"/>
    <w:rsid w:val="00057FCA"/>
    <w:rsid w:val="00070C13"/>
    <w:rsid w:val="000715C9"/>
    <w:rsid w:val="00084F33"/>
    <w:rsid w:val="000A1D04"/>
    <w:rsid w:val="000A353A"/>
    <w:rsid w:val="000A77A7"/>
    <w:rsid w:val="000B1707"/>
    <w:rsid w:val="000B75E1"/>
    <w:rsid w:val="000C1B3E"/>
    <w:rsid w:val="000C349E"/>
    <w:rsid w:val="000D09B5"/>
    <w:rsid w:val="000D26BA"/>
    <w:rsid w:val="00104E47"/>
    <w:rsid w:val="00110203"/>
    <w:rsid w:val="00110AE7"/>
    <w:rsid w:val="001241C8"/>
    <w:rsid w:val="00125745"/>
    <w:rsid w:val="00130A66"/>
    <w:rsid w:val="001428AE"/>
    <w:rsid w:val="00161480"/>
    <w:rsid w:val="00164079"/>
    <w:rsid w:val="00177F4D"/>
    <w:rsid w:val="00180DDA"/>
    <w:rsid w:val="0018351C"/>
    <w:rsid w:val="001B2A2D"/>
    <w:rsid w:val="001B737D"/>
    <w:rsid w:val="001C44A3"/>
    <w:rsid w:val="001C77BB"/>
    <w:rsid w:val="001E0E15"/>
    <w:rsid w:val="001F528A"/>
    <w:rsid w:val="001F704E"/>
    <w:rsid w:val="00201722"/>
    <w:rsid w:val="002103CC"/>
    <w:rsid w:val="002125B0"/>
    <w:rsid w:val="00214019"/>
    <w:rsid w:val="00221C6D"/>
    <w:rsid w:val="00221E08"/>
    <w:rsid w:val="00237D7C"/>
    <w:rsid w:val="00243228"/>
    <w:rsid w:val="00251483"/>
    <w:rsid w:val="00255CAA"/>
    <w:rsid w:val="00256DD5"/>
    <w:rsid w:val="0025741F"/>
    <w:rsid w:val="00264305"/>
    <w:rsid w:val="002732DE"/>
    <w:rsid w:val="00286FEF"/>
    <w:rsid w:val="002A0346"/>
    <w:rsid w:val="002A0929"/>
    <w:rsid w:val="002A4487"/>
    <w:rsid w:val="002B49E9"/>
    <w:rsid w:val="002C50F6"/>
    <w:rsid w:val="002C632E"/>
    <w:rsid w:val="002D3E8B"/>
    <w:rsid w:val="002D4575"/>
    <w:rsid w:val="002D5C0C"/>
    <w:rsid w:val="002E03D1"/>
    <w:rsid w:val="002E6B74"/>
    <w:rsid w:val="002E6FCA"/>
    <w:rsid w:val="002F246B"/>
    <w:rsid w:val="00322776"/>
    <w:rsid w:val="003351C4"/>
    <w:rsid w:val="0035243F"/>
    <w:rsid w:val="00356CD0"/>
    <w:rsid w:val="00361645"/>
    <w:rsid w:val="00362CD9"/>
    <w:rsid w:val="00371694"/>
    <w:rsid w:val="003761CA"/>
    <w:rsid w:val="00377BDA"/>
    <w:rsid w:val="0038049E"/>
    <w:rsid w:val="00380DAF"/>
    <w:rsid w:val="00382CF3"/>
    <w:rsid w:val="003952BA"/>
    <w:rsid w:val="003972CE"/>
    <w:rsid w:val="003A2460"/>
    <w:rsid w:val="003B2635"/>
    <w:rsid w:val="003B28F5"/>
    <w:rsid w:val="003B7B7D"/>
    <w:rsid w:val="003C5485"/>
    <w:rsid w:val="003C54CB"/>
    <w:rsid w:val="003C7A2A"/>
    <w:rsid w:val="003D25A2"/>
    <w:rsid w:val="003D2DC1"/>
    <w:rsid w:val="003D69D0"/>
    <w:rsid w:val="003E24DD"/>
    <w:rsid w:val="003F2918"/>
    <w:rsid w:val="003F430E"/>
    <w:rsid w:val="003F5736"/>
    <w:rsid w:val="00407C47"/>
    <w:rsid w:val="0041088C"/>
    <w:rsid w:val="0041230E"/>
    <w:rsid w:val="00420A38"/>
    <w:rsid w:val="0042696A"/>
    <w:rsid w:val="00426DB3"/>
    <w:rsid w:val="00431B19"/>
    <w:rsid w:val="0045005B"/>
    <w:rsid w:val="004533B7"/>
    <w:rsid w:val="00454B50"/>
    <w:rsid w:val="004661AD"/>
    <w:rsid w:val="004D1D85"/>
    <w:rsid w:val="004D3C3A"/>
    <w:rsid w:val="004E1CD1"/>
    <w:rsid w:val="004E317E"/>
    <w:rsid w:val="004F480D"/>
    <w:rsid w:val="004F7616"/>
    <w:rsid w:val="0050690E"/>
    <w:rsid w:val="005107EB"/>
    <w:rsid w:val="005110C8"/>
    <w:rsid w:val="00513DA5"/>
    <w:rsid w:val="005153B6"/>
    <w:rsid w:val="00521345"/>
    <w:rsid w:val="00526DF0"/>
    <w:rsid w:val="0053795F"/>
    <w:rsid w:val="00545CC4"/>
    <w:rsid w:val="00551FFF"/>
    <w:rsid w:val="005578FB"/>
    <w:rsid w:val="005607A2"/>
    <w:rsid w:val="00561317"/>
    <w:rsid w:val="0057198B"/>
    <w:rsid w:val="00573CFE"/>
    <w:rsid w:val="005937FD"/>
    <w:rsid w:val="005969F2"/>
    <w:rsid w:val="00597FAE"/>
    <w:rsid w:val="005B32A3"/>
    <w:rsid w:val="005C0D44"/>
    <w:rsid w:val="005C3FCB"/>
    <w:rsid w:val="005C566C"/>
    <w:rsid w:val="005C7E69"/>
    <w:rsid w:val="005E262D"/>
    <w:rsid w:val="005F23D3"/>
    <w:rsid w:val="005F7E20"/>
    <w:rsid w:val="00605E43"/>
    <w:rsid w:val="006153BB"/>
    <w:rsid w:val="00635ADD"/>
    <w:rsid w:val="00637047"/>
    <w:rsid w:val="006451F3"/>
    <w:rsid w:val="006652C3"/>
    <w:rsid w:val="006730AC"/>
    <w:rsid w:val="00677A60"/>
    <w:rsid w:val="00691FD0"/>
    <w:rsid w:val="00692148"/>
    <w:rsid w:val="006A1A1E"/>
    <w:rsid w:val="006B47F1"/>
    <w:rsid w:val="006C5948"/>
    <w:rsid w:val="006E0335"/>
    <w:rsid w:val="006E0A87"/>
    <w:rsid w:val="006E2121"/>
    <w:rsid w:val="006F2A74"/>
    <w:rsid w:val="007118F5"/>
    <w:rsid w:val="00712AA4"/>
    <w:rsid w:val="007146C4"/>
    <w:rsid w:val="00720414"/>
    <w:rsid w:val="00721AA1"/>
    <w:rsid w:val="00724B67"/>
    <w:rsid w:val="007547F8"/>
    <w:rsid w:val="00754BE1"/>
    <w:rsid w:val="00765622"/>
    <w:rsid w:val="00770B6C"/>
    <w:rsid w:val="00774730"/>
    <w:rsid w:val="00783FEA"/>
    <w:rsid w:val="00786EC3"/>
    <w:rsid w:val="007926DC"/>
    <w:rsid w:val="007A395D"/>
    <w:rsid w:val="007C346C"/>
    <w:rsid w:val="007D41F5"/>
    <w:rsid w:val="007D63E3"/>
    <w:rsid w:val="0080294B"/>
    <w:rsid w:val="0080409C"/>
    <w:rsid w:val="0082480E"/>
    <w:rsid w:val="00834CAA"/>
    <w:rsid w:val="00850293"/>
    <w:rsid w:val="00851373"/>
    <w:rsid w:val="008518FA"/>
    <w:rsid w:val="00851BA6"/>
    <w:rsid w:val="0085654D"/>
    <w:rsid w:val="00861160"/>
    <w:rsid w:val="00861801"/>
    <w:rsid w:val="0086654F"/>
    <w:rsid w:val="008702A8"/>
    <w:rsid w:val="0087239B"/>
    <w:rsid w:val="00886FDC"/>
    <w:rsid w:val="00892CA4"/>
    <w:rsid w:val="008A356F"/>
    <w:rsid w:val="008A3ECA"/>
    <w:rsid w:val="008A4653"/>
    <w:rsid w:val="008A4717"/>
    <w:rsid w:val="008A50CC"/>
    <w:rsid w:val="008A5483"/>
    <w:rsid w:val="008B5FA0"/>
    <w:rsid w:val="008D1694"/>
    <w:rsid w:val="008D79CB"/>
    <w:rsid w:val="008D7CED"/>
    <w:rsid w:val="008E28CC"/>
    <w:rsid w:val="008E48AD"/>
    <w:rsid w:val="008F07BC"/>
    <w:rsid w:val="008F7311"/>
    <w:rsid w:val="00904066"/>
    <w:rsid w:val="009147FB"/>
    <w:rsid w:val="00925A37"/>
    <w:rsid w:val="0092692B"/>
    <w:rsid w:val="00943E9C"/>
    <w:rsid w:val="009513BA"/>
    <w:rsid w:val="00953F4D"/>
    <w:rsid w:val="00960BB8"/>
    <w:rsid w:val="00964F5C"/>
    <w:rsid w:val="00973B57"/>
    <w:rsid w:val="009831C0"/>
    <w:rsid w:val="009874F9"/>
    <w:rsid w:val="0099161D"/>
    <w:rsid w:val="009968EB"/>
    <w:rsid w:val="009B11A5"/>
    <w:rsid w:val="009C5F41"/>
    <w:rsid w:val="00A01B17"/>
    <w:rsid w:val="00A0389B"/>
    <w:rsid w:val="00A26017"/>
    <w:rsid w:val="00A2610D"/>
    <w:rsid w:val="00A423A7"/>
    <w:rsid w:val="00A446C9"/>
    <w:rsid w:val="00A56C33"/>
    <w:rsid w:val="00A635D6"/>
    <w:rsid w:val="00A71885"/>
    <w:rsid w:val="00A72757"/>
    <w:rsid w:val="00A800A9"/>
    <w:rsid w:val="00A8553A"/>
    <w:rsid w:val="00A874A3"/>
    <w:rsid w:val="00A93AED"/>
    <w:rsid w:val="00A967DF"/>
    <w:rsid w:val="00AC0BD9"/>
    <w:rsid w:val="00AD6654"/>
    <w:rsid w:val="00AE1319"/>
    <w:rsid w:val="00AE34BB"/>
    <w:rsid w:val="00AF26BC"/>
    <w:rsid w:val="00B0084A"/>
    <w:rsid w:val="00B0520E"/>
    <w:rsid w:val="00B226F2"/>
    <w:rsid w:val="00B274DF"/>
    <w:rsid w:val="00B351F6"/>
    <w:rsid w:val="00B56BDF"/>
    <w:rsid w:val="00B63D99"/>
    <w:rsid w:val="00B65812"/>
    <w:rsid w:val="00B661C7"/>
    <w:rsid w:val="00B80530"/>
    <w:rsid w:val="00B85CD6"/>
    <w:rsid w:val="00B90A27"/>
    <w:rsid w:val="00B913C0"/>
    <w:rsid w:val="00B93C77"/>
    <w:rsid w:val="00B9554D"/>
    <w:rsid w:val="00BA4DA9"/>
    <w:rsid w:val="00BB2B9F"/>
    <w:rsid w:val="00BB7D9E"/>
    <w:rsid w:val="00BC2334"/>
    <w:rsid w:val="00BD3CB8"/>
    <w:rsid w:val="00BD4E6F"/>
    <w:rsid w:val="00BD77AA"/>
    <w:rsid w:val="00BE700D"/>
    <w:rsid w:val="00BF32F0"/>
    <w:rsid w:val="00BF4DCE"/>
    <w:rsid w:val="00C00C88"/>
    <w:rsid w:val="00C02DDD"/>
    <w:rsid w:val="00C057AA"/>
    <w:rsid w:val="00C05CE5"/>
    <w:rsid w:val="00C10E09"/>
    <w:rsid w:val="00C173AF"/>
    <w:rsid w:val="00C21016"/>
    <w:rsid w:val="00C26A74"/>
    <w:rsid w:val="00C34824"/>
    <w:rsid w:val="00C52A4D"/>
    <w:rsid w:val="00C6171E"/>
    <w:rsid w:val="00C64D44"/>
    <w:rsid w:val="00C865DF"/>
    <w:rsid w:val="00C8782B"/>
    <w:rsid w:val="00CA6F2C"/>
    <w:rsid w:val="00CC79CE"/>
    <w:rsid w:val="00CD37C4"/>
    <w:rsid w:val="00CD3D72"/>
    <w:rsid w:val="00CE58B6"/>
    <w:rsid w:val="00CF1871"/>
    <w:rsid w:val="00CF2E56"/>
    <w:rsid w:val="00D019CE"/>
    <w:rsid w:val="00D1133E"/>
    <w:rsid w:val="00D151D9"/>
    <w:rsid w:val="00D17A34"/>
    <w:rsid w:val="00D2068E"/>
    <w:rsid w:val="00D26628"/>
    <w:rsid w:val="00D332B3"/>
    <w:rsid w:val="00D423E5"/>
    <w:rsid w:val="00D5029F"/>
    <w:rsid w:val="00D55207"/>
    <w:rsid w:val="00D60825"/>
    <w:rsid w:val="00D81801"/>
    <w:rsid w:val="00D92B45"/>
    <w:rsid w:val="00D95962"/>
    <w:rsid w:val="00DA521C"/>
    <w:rsid w:val="00DC389B"/>
    <w:rsid w:val="00DE2FEE"/>
    <w:rsid w:val="00E00BE9"/>
    <w:rsid w:val="00E04761"/>
    <w:rsid w:val="00E22A11"/>
    <w:rsid w:val="00E31E5C"/>
    <w:rsid w:val="00E44DD2"/>
    <w:rsid w:val="00E558C3"/>
    <w:rsid w:val="00E55927"/>
    <w:rsid w:val="00E912A6"/>
    <w:rsid w:val="00E96809"/>
    <w:rsid w:val="00EA4844"/>
    <w:rsid w:val="00EA4D9C"/>
    <w:rsid w:val="00EA5A97"/>
    <w:rsid w:val="00EB75EE"/>
    <w:rsid w:val="00EE4C1D"/>
    <w:rsid w:val="00EF3685"/>
    <w:rsid w:val="00F04350"/>
    <w:rsid w:val="00F07418"/>
    <w:rsid w:val="00F133DB"/>
    <w:rsid w:val="00F159EB"/>
    <w:rsid w:val="00F167B3"/>
    <w:rsid w:val="00F25BF4"/>
    <w:rsid w:val="00F267DB"/>
    <w:rsid w:val="00F46F6F"/>
    <w:rsid w:val="00F60608"/>
    <w:rsid w:val="00F61481"/>
    <w:rsid w:val="00F62217"/>
    <w:rsid w:val="00F71ACC"/>
    <w:rsid w:val="00F7426F"/>
    <w:rsid w:val="00FB17A9"/>
    <w:rsid w:val="00FB527C"/>
    <w:rsid w:val="00FB6F75"/>
    <w:rsid w:val="00FC0EB3"/>
    <w:rsid w:val="00FD675E"/>
    <w:rsid w:val="00FE5674"/>
    <w:rsid w:val="05B6345D"/>
    <w:rsid w:val="09000221"/>
    <w:rsid w:val="15166277"/>
    <w:rsid w:val="15827F90"/>
    <w:rsid w:val="299A43F5"/>
    <w:rsid w:val="31AC7CA6"/>
    <w:rsid w:val="339A1DA7"/>
    <w:rsid w:val="3C706E90"/>
    <w:rsid w:val="496F29A9"/>
    <w:rsid w:val="4AA02FB6"/>
    <w:rsid w:val="575260D2"/>
    <w:rsid w:val="5E906D68"/>
    <w:rsid w:val="65EE3477"/>
    <w:rsid w:val="66217515"/>
    <w:rsid w:val="6B9B489F"/>
    <w:rsid w:val="73463ECB"/>
    <w:rsid w:val="74A30F36"/>
    <w:rsid w:val="758F436B"/>
    <w:rsid w:val="775155E9"/>
    <w:rsid w:val="7BAF2F6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B04DC6"/>
  <w15:docId w15:val="{721019F8-3F7F-43FA-94FD-6064BE10A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iPriority="0" w:unhideWhenUsed="1" w:qFormat="1"/>
    <w:lsdException w:name="Block Text" w:semiHidden="1" w:unhideWhenUsed="1"/>
    <w:lsdException w:name="Hyperlink" w:unhideWhenUsed="1" w:qFormat="1"/>
    <w:lsdException w:name="FollowedHyperlink" w:uiPriority="0" w:qFormat="1"/>
    <w:lsdException w:name="Strong" w:uiPriority="22"/>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16" w:lineRule="atLeast"/>
    </w:pPr>
    <w:rPr>
      <w:rFonts w:asciiTheme="minorHAnsi" w:eastAsiaTheme="minorHAnsi" w:hAnsiTheme="minorHAnsi" w:cstheme="minorBidi"/>
      <w:sz w:val="18"/>
      <w:szCs w:val="22"/>
      <w:lang w:val="en-GB" w:eastAsia="en-US"/>
    </w:rPr>
  </w:style>
  <w:style w:type="paragraph" w:styleId="Heading1">
    <w:name w:val="heading 1"/>
    <w:next w:val="BodyText"/>
    <w:link w:val="Heading1Char"/>
    <w:qFormat/>
    <w:pPr>
      <w:keepNext/>
      <w:keepLines/>
      <w:numPr>
        <w:numId w:val="1"/>
      </w:numPr>
      <w:spacing w:before="240" w:after="200" w:line="240" w:lineRule="atLeast"/>
      <w:outlineLvl w:val="0"/>
    </w:pPr>
    <w:rPr>
      <w:rFonts w:ascii="Calibri" w:eastAsiaTheme="majorEastAsia" w:hAnsi="Calibri" w:cstheme="majorBidi"/>
      <w:b/>
      <w:bCs/>
      <w:caps/>
      <w:color w:val="00558C"/>
      <w:sz w:val="28"/>
      <w:szCs w:val="24"/>
      <w:lang w:val="en-GB" w:eastAsia="en-US"/>
    </w:rPr>
  </w:style>
  <w:style w:type="paragraph" w:styleId="Heading2">
    <w:name w:val="heading 2"/>
    <w:basedOn w:val="Heading1"/>
    <w:next w:val="BodyText"/>
    <w:link w:val="Heading2Char"/>
    <w:qFormat/>
    <w:pPr>
      <w:numPr>
        <w:ilvl w:val="1"/>
      </w:numPr>
      <w:ind w:right="709"/>
      <w:outlineLvl w:val="1"/>
    </w:pPr>
    <w:rPr>
      <w:bCs w:val="0"/>
      <w:sz w:val="24"/>
    </w:rPr>
  </w:style>
  <w:style w:type="paragraph" w:styleId="Heading3">
    <w:name w:val="heading 3"/>
    <w:basedOn w:val="Heading2"/>
    <w:next w:val="BodyText"/>
    <w:link w:val="Heading3Char"/>
    <w:qFormat/>
    <w:pPr>
      <w:numPr>
        <w:ilvl w:val="2"/>
      </w:numPr>
      <w:spacing w:before="120" w:after="120"/>
      <w:ind w:right="851"/>
      <w:outlineLvl w:val="2"/>
    </w:pPr>
    <w:rPr>
      <w:bCs/>
      <w:caps w:val="0"/>
      <w:smallCaps/>
    </w:rPr>
  </w:style>
  <w:style w:type="paragraph" w:styleId="Heading4">
    <w:name w:val="heading 4"/>
    <w:basedOn w:val="Heading3"/>
    <w:next w:val="BodyText"/>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ind w:left="1701" w:hanging="1701"/>
      <w:outlineLvl w:val="4"/>
    </w:pPr>
    <w:rPr>
      <w:b w:val="0"/>
    </w:rPr>
  </w:style>
  <w:style w:type="paragraph" w:styleId="Heading6">
    <w:name w:val="heading 6"/>
    <w:basedOn w:val="Normal"/>
    <w:next w:val="Normal"/>
    <w:link w:val="Heading6Char"/>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pPr>
      <w:spacing w:after="120"/>
      <w:jc w:val="both"/>
    </w:pPr>
    <w:rPr>
      <w:sz w:val="22"/>
    </w:rPr>
  </w:style>
  <w:style w:type="paragraph" w:styleId="TOC7">
    <w:name w:val="toc 7"/>
    <w:basedOn w:val="Normal"/>
    <w:next w:val="Normal"/>
    <w:autoRedefine/>
    <w:qFormat/>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pPr>
      <w:numPr>
        <w:numId w:val="2"/>
      </w:numPr>
      <w:contextualSpacing/>
    </w:pPr>
  </w:style>
  <w:style w:type="paragraph" w:styleId="Caption">
    <w:name w:val="caption"/>
    <w:basedOn w:val="Normal"/>
    <w:next w:val="Normal"/>
    <w:uiPriority w:val="35"/>
    <w:qFormat/>
    <w:rPr>
      <w:b/>
      <w:bCs/>
      <w:i/>
      <w:color w:val="575756"/>
      <w:sz w:val="22"/>
      <w:u w:val="single"/>
    </w:rPr>
  </w:style>
  <w:style w:type="paragraph" w:styleId="DocumentMap">
    <w:name w:val="Document Map"/>
    <w:basedOn w:val="Normal"/>
    <w:link w:val="DocumentMapChar"/>
    <w:qFormat/>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qFormat/>
    <w:pPr>
      <w:spacing w:line="240" w:lineRule="auto"/>
    </w:pPr>
    <w:rPr>
      <w:sz w:val="24"/>
      <w:szCs w:val="24"/>
    </w:rPr>
  </w:style>
  <w:style w:type="paragraph" w:styleId="BodyTextIndent">
    <w:name w:val="Body Text Indent"/>
    <w:basedOn w:val="Normal"/>
    <w:link w:val="BodyTextIndentChar"/>
    <w:qFormat/>
    <w:pPr>
      <w:spacing w:after="120"/>
      <w:ind w:left="567"/>
    </w:pPr>
  </w:style>
  <w:style w:type="paragraph" w:styleId="ListNumber3">
    <w:name w:val="List Number 3"/>
    <w:basedOn w:val="Normal"/>
    <w:uiPriority w:val="99"/>
    <w:unhideWhenUsed/>
    <w:qFormat/>
    <w:pPr>
      <w:contextualSpacing/>
    </w:pPr>
  </w:style>
  <w:style w:type="paragraph" w:styleId="TOC5">
    <w:name w:val="toc 5"/>
    <w:basedOn w:val="Normal"/>
    <w:next w:val="Normal"/>
    <w:autoRedefine/>
    <w:uiPriority w:val="39"/>
    <w:qFormat/>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qFormat/>
    <w:pPr>
      <w:tabs>
        <w:tab w:val="right" w:leader="dot" w:pos="9781"/>
      </w:tabs>
      <w:spacing w:after="60"/>
      <w:ind w:left="1134" w:hanging="709"/>
    </w:pPr>
    <w:rPr>
      <w:color w:val="00558C"/>
    </w:rPr>
  </w:style>
  <w:style w:type="paragraph" w:styleId="TOC8">
    <w:name w:val="toc 8"/>
    <w:basedOn w:val="Normal"/>
    <w:next w:val="Normal"/>
    <w:autoRedefine/>
    <w:qFormat/>
    <w:pPr>
      <w:spacing w:line="240" w:lineRule="auto"/>
      <w:ind w:left="1440"/>
    </w:pPr>
    <w:rPr>
      <w:rFonts w:ascii="Arial" w:eastAsia="Times New Roman" w:hAnsi="Arial" w:cs="Times New Roman"/>
      <w:sz w:val="20"/>
      <w:szCs w:val="20"/>
    </w:rPr>
  </w:style>
  <w:style w:type="paragraph" w:styleId="BodyTextIndent2">
    <w:name w:val="Body Text Indent 2"/>
    <w:basedOn w:val="Normal"/>
    <w:link w:val="BodyTextIndent2Char"/>
    <w:qFormat/>
    <w:pPr>
      <w:spacing w:after="120"/>
      <w:ind w:left="1134"/>
      <w:jc w:val="both"/>
    </w:pPr>
    <w:rPr>
      <w:lang w:eastAsia="de-DE"/>
    </w:rPr>
  </w:style>
  <w:style w:type="paragraph" w:styleId="BalloonText">
    <w:name w:val="Balloon Text"/>
    <w:basedOn w:val="Normal"/>
    <w:link w:val="BalloonTextChar"/>
    <w:qFormat/>
    <w:pPr>
      <w:spacing w:line="240" w:lineRule="auto"/>
    </w:pPr>
    <w:rPr>
      <w:rFonts w:ascii="Tahoma" w:hAnsi="Tahoma" w:cs="Tahoma"/>
      <w:sz w:val="16"/>
      <w:szCs w:val="16"/>
    </w:rPr>
  </w:style>
  <w:style w:type="paragraph" w:styleId="Footer">
    <w:name w:val="footer"/>
    <w:link w:val="FooterChar"/>
    <w:qFormat/>
    <w:pPr>
      <w:spacing w:line="240" w:lineRule="exact"/>
    </w:pPr>
    <w:rPr>
      <w:rFonts w:asciiTheme="minorHAnsi" w:eastAsiaTheme="minorHAnsi" w:hAnsiTheme="minorHAnsi" w:cstheme="minorBidi"/>
      <w:szCs w:val="22"/>
      <w:lang w:val="en-GB" w:eastAsia="en-US"/>
    </w:rPr>
  </w:style>
  <w:style w:type="paragraph" w:styleId="Header">
    <w:name w:val="header"/>
    <w:link w:val="HeaderChar"/>
    <w:qFormat/>
    <w:pPr>
      <w:spacing w:line="240" w:lineRule="exact"/>
    </w:pPr>
    <w:rPr>
      <w:rFonts w:asciiTheme="minorHAnsi" w:eastAsiaTheme="minorHAnsi" w:hAnsiTheme="minorHAnsi" w:cstheme="minorBidi"/>
      <w:szCs w:val="22"/>
      <w:lang w:val="en-GB" w:eastAsia="en-US"/>
    </w:rPr>
  </w:style>
  <w:style w:type="paragraph" w:styleId="TOC1">
    <w:name w:val="toc 1"/>
    <w:basedOn w:val="Normal"/>
    <w:next w:val="Normal"/>
    <w:uiPriority w:val="39"/>
    <w:qFormat/>
    <w:pPr>
      <w:tabs>
        <w:tab w:val="right" w:leader="dot" w:pos="9781"/>
      </w:tabs>
      <w:spacing w:after="40" w:line="300" w:lineRule="atLeast"/>
      <w:ind w:left="425" w:right="425" w:hanging="425"/>
    </w:pPr>
    <w:rPr>
      <w:b/>
      <w:caps/>
      <w:color w:val="4F81BD" w:themeColor="accent1"/>
      <w:sz w:val="22"/>
    </w:rPr>
  </w:style>
  <w:style w:type="paragraph" w:styleId="TOC4">
    <w:name w:val="toc 4"/>
    <w:basedOn w:val="Normal"/>
    <w:next w:val="Normal"/>
    <w:autoRedefine/>
    <w:uiPriority w:val="39"/>
    <w:unhideWhenUsed/>
    <w:qFormat/>
    <w:pPr>
      <w:tabs>
        <w:tab w:val="right" w:leader="dot" w:pos="9781"/>
        <w:tab w:val="right" w:leader="dot" w:pos="10195"/>
      </w:tabs>
      <w:ind w:left="1418" w:right="425" w:hanging="1418"/>
    </w:pPr>
    <w:rPr>
      <w:b/>
      <w:caps/>
      <w:color w:val="00558C"/>
      <w:sz w:val="22"/>
    </w:rPr>
  </w:style>
  <w:style w:type="paragraph" w:styleId="Subtitle">
    <w:name w:val="Subtitle"/>
    <w:basedOn w:val="Normal"/>
    <w:link w:val="SubtitleChar"/>
    <w:qFormat/>
    <w:pPr>
      <w:spacing w:after="60"/>
      <w:jc w:val="center"/>
      <w:outlineLvl w:val="1"/>
    </w:pPr>
    <w:rPr>
      <w:rFonts w:cs="Arial"/>
    </w:rPr>
  </w:style>
  <w:style w:type="paragraph" w:styleId="List">
    <w:name w:val="List"/>
    <w:basedOn w:val="Normal"/>
    <w:uiPriority w:val="99"/>
    <w:unhideWhenUsed/>
    <w:qFormat/>
    <w:pPr>
      <w:ind w:left="360" w:hanging="360"/>
      <w:contextualSpacing/>
    </w:pPr>
    <w:rPr>
      <w:sz w:val="22"/>
    </w:rPr>
  </w:style>
  <w:style w:type="paragraph" w:styleId="FootnoteText">
    <w:name w:val="footnote text"/>
    <w:basedOn w:val="Normal"/>
    <w:link w:val="FootnoteTextChar"/>
    <w:uiPriority w:val="99"/>
    <w:unhideWhenUsed/>
    <w:qFormat/>
    <w:pPr>
      <w:tabs>
        <w:tab w:val="left" w:pos="425"/>
      </w:tabs>
      <w:spacing w:line="240" w:lineRule="auto"/>
      <w:ind w:left="425" w:hanging="425"/>
    </w:pPr>
    <w:rPr>
      <w:szCs w:val="24"/>
      <w:vertAlign w:val="superscript"/>
    </w:rPr>
  </w:style>
  <w:style w:type="paragraph" w:styleId="TOC6">
    <w:name w:val="toc 6"/>
    <w:basedOn w:val="Normal"/>
    <w:next w:val="Normal"/>
    <w:autoRedefine/>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pPr>
      <w:spacing w:after="120"/>
      <w:ind w:left="360"/>
    </w:pPr>
    <w:rPr>
      <w:sz w:val="16"/>
      <w:szCs w:val="16"/>
    </w:rPr>
  </w:style>
  <w:style w:type="paragraph" w:styleId="TableofFigures">
    <w:name w:val="table of figures"/>
    <w:basedOn w:val="Normal"/>
    <w:next w:val="Normal"/>
    <w:uiPriority w:val="99"/>
    <w:qFormat/>
    <w:pPr>
      <w:tabs>
        <w:tab w:val="right" w:leader="dot" w:pos="9781"/>
      </w:tabs>
      <w:spacing w:after="60"/>
      <w:ind w:left="1276" w:right="425" w:hanging="1276"/>
    </w:pPr>
    <w:rPr>
      <w:i/>
      <w:color w:val="00558C"/>
      <w:sz w:val="22"/>
    </w:rPr>
  </w:style>
  <w:style w:type="paragraph" w:styleId="TOC2">
    <w:name w:val="toc 2"/>
    <w:basedOn w:val="Normal"/>
    <w:next w:val="Normal"/>
    <w:autoRedefine/>
    <w:uiPriority w:val="39"/>
    <w:qFormat/>
    <w:pPr>
      <w:tabs>
        <w:tab w:val="right" w:leader="dot" w:pos="9781"/>
      </w:tabs>
      <w:spacing w:after="40" w:line="300" w:lineRule="atLeast"/>
      <w:ind w:left="709" w:right="425" w:hanging="709"/>
    </w:pPr>
    <w:rPr>
      <w:color w:val="4F81BD" w:themeColor="accent1"/>
      <w:sz w:val="22"/>
    </w:rPr>
  </w:style>
  <w:style w:type="paragraph" w:styleId="TOC9">
    <w:name w:val="toc 9"/>
    <w:basedOn w:val="Normal"/>
    <w:next w:val="Normal"/>
    <w:autoRedefine/>
    <w:qFormat/>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pPr>
      <w:spacing w:line="240" w:lineRule="auto"/>
    </w:pPr>
    <w:rPr>
      <w:rFonts w:ascii="Arial" w:eastAsia="Times New Roman" w:hAnsi="Arial" w:cs="Times New Roman"/>
      <w:sz w:val="22"/>
      <w:szCs w:val="24"/>
    </w:rPr>
  </w:style>
  <w:style w:type="paragraph" w:styleId="Index1">
    <w:name w:val="index 1"/>
    <w:basedOn w:val="Normal"/>
    <w:next w:val="Normal"/>
    <w:autoRedefine/>
    <w:semiHidden/>
    <w:unhideWhenUsed/>
    <w:qFormat/>
    <w:pPr>
      <w:spacing w:line="240" w:lineRule="auto"/>
      <w:ind w:left="180" w:hanging="180"/>
    </w:pPr>
  </w:style>
  <w:style w:type="paragraph" w:styleId="Title">
    <w:name w:val="Title"/>
    <w:basedOn w:val="Normal"/>
    <w:link w:val="TitleChar"/>
    <w:qFormat/>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paragraph" w:styleId="CommentSubject">
    <w:name w:val="annotation subject"/>
    <w:basedOn w:val="CommentText"/>
    <w:next w:val="CommentText"/>
    <w:link w:val="CommentSubjectChar"/>
    <w:unhideWhenUsed/>
    <w:qFormat/>
    <w:rPr>
      <w:b/>
      <w:bCs/>
    </w:rPr>
  </w:style>
  <w:style w:type="table" w:styleId="TableGrid">
    <w:name w:val="Table Grid"/>
    <w:basedOn w:val="TableNormal"/>
    <w:uiPriority w:val="59"/>
    <w:qFormat/>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qFormat/>
    <w:rPr>
      <w:rFonts w:asciiTheme="minorHAnsi" w:eastAsiaTheme="minorHAnsi" w:hAnsiTheme="minorHAnsi" w:cstheme="minorBidi"/>
      <w:sz w:val="22"/>
      <w:szCs w:val="22"/>
      <w:lang w:val="fr-FR" w:eastAsia="en-US"/>
    </w:r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F2DBDB" w:themeFill="accent2" w:themeFillTint="33"/>
      </w:tcPr>
    </w:tblStylePr>
  </w:style>
  <w:style w:type="character" w:styleId="PageNumber">
    <w:name w:val="page number"/>
    <w:qFormat/>
    <w:rPr>
      <w:rFonts w:asciiTheme="minorHAnsi" w:hAnsiTheme="minorHAnsi"/>
      <w:sz w:val="15"/>
    </w:rPr>
  </w:style>
  <w:style w:type="character" w:styleId="FollowedHyperlink">
    <w:name w:val="FollowedHyperlink"/>
    <w:qFormat/>
    <w:rPr>
      <w:color w:val="800080"/>
      <w:u w:val="single"/>
    </w:rPr>
  </w:style>
  <w:style w:type="character" w:styleId="Emphasis">
    <w:name w:val="Emphasis"/>
    <w:qFormat/>
    <w:rPr>
      <w:i/>
      <w:iCs/>
    </w:rPr>
  </w:style>
  <w:style w:type="character" w:styleId="Hyperlink">
    <w:name w:val="Hyperlink"/>
    <w:basedOn w:val="DefaultParagraphFont"/>
    <w:uiPriority w:val="99"/>
    <w:unhideWhenUsed/>
    <w:qFormat/>
    <w:rPr>
      <w:color w:val="4F81BD"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qFormat/>
    <w:rPr>
      <w:i/>
      <w:iCs/>
    </w:rPr>
  </w:style>
  <w:style w:type="character" w:styleId="FootnoteReference">
    <w:name w:val="footnote reference"/>
    <w:uiPriority w:val="99"/>
    <w:qFormat/>
    <w:rPr>
      <w:rFonts w:asciiTheme="minorHAnsi" w:hAnsiTheme="minorHAnsi"/>
      <w:sz w:val="20"/>
      <w:vertAlign w:val="superscript"/>
    </w:rPr>
  </w:style>
  <w:style w:type="character" w:customStyle="1" w:styleId="Heading1Char">
    <w:name w:val="Heading 1 Char"/>
    <w:basedOn w:val="DefaultParagraphFont"/>
    <w:link w:val="Heading1"/>
    <w:qFormat/>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qFormat/>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pPr>
      <w:numPr>
        <w:numId w:val="3"/>
      </w:numPr>
      <w:spacing w:after="360" w:line="276" w:lineRule="auto"/>
    </w:pPr>
    <w:rPr>
      <w:rFonts w:asciiTheme="minorHAnsi" w:eastAsiaTheme="minorHAnsi" w:hAnsiTheme="minorHAnsi" w:cstheme="minorBidi"/>
      <w:b/>
      <w:caps/>
      <w:color w:val="00558C"/>
      <w:sz w:val="28"/>
      <w:szCs w:val="22"/>
      <w:lang w:val="en-GB" w:eastAsia="en-US"/>
    </w:rPr>
  </w:style>
  <w:style w:type="paragraph" w:customStyle="1" w:styleId="AnnexFigure">
    <w:name w:val="Annex Figure"/>
    <w:basedOn w:val="Normal"/>
    <w:next w:val="Normal"/>
    <w:qFormat/>
    <w:pPr>
      <w:numPr>
        <w:numId w:val="4"/>
      </w:numPr>
      <w:spacing w:before="120" w:after="120"/>
      <w:jc w:val="center"/>
    </w:pPr>
    <w:rPr>
      <w:i/>
    </w:rPr>
  </w:style>
  <w:style w:type="paragraph" w:customStyle="1" w:styleId="AnnexHeading1">
    <w:name w:val="Annex Heading 1"/>
    <w:basedOn w:val="Normal"/>
    <w:next w:val="BodyText"/>
    <w:qFormat/>
    <w:pPr>
      <w:numPr>
        <w:numId w:val="5"/>
      </w:numPr>
      <w:spacing w:before="120" w:after="120"/>
    </w:pPr>
    <w:rPr>
      <w:rFonts w:cs="Arial"/>
      <w:b/>
      <w:caps/>
      <w:sz w:val="24"/>
    </w:rPr>
  </w:style>
  <w:style w:type="paragraph" w:customStyle="1" w:styleId="AnnexHeading2">
    <w:name w:val="Annex Heading 2"/>
    <w:basedOn w:val="Normal"/>
    <w:next w:val="BodyText"/>
    <w:qFormat/>
    <w:pPr>
      <w:numPr>
        <w:ilvl w:val="1"/>
        <w:numId w:val="5"/>
      </w:numPr>
      <w:spacing w:before="120" w:after="120"/>
    </w:pPr>
    <w:rPr>
      <w:rFonts w:cs="Arial"/>
      <w:b/>
    </w:rPr>
  </w:style>
  <w:style w:type="paragraph" w:customStyle="1" w:styleId="AnnexHeading3">
    <w:name w:val="Annex Heading 3"/>
    <w:basedOn w:val="Normal"/>
    <w:next w:val="Normal"/>
    <w:qFormat/>
    <w:pPr>
      <w:numPr>
        <w:ilvl w:val="2"/>
        <w:numId w:val="5"/>
      </w:numPr>
      <w:spacing w:before="120" w:after="120"/>
    </w:pPr>
    <w:rPr>
      <w:rFonts w:cs="Arial"/>
    </w:rPr>
  </w:style>
  <w:style w:type="paragraph" w:customStyle="1" w:styleId="AnnexHeading4">
    <w:name w:val="Annex Heading 4"/>
    <w:basedOn w:val="Normal"/>
    <w:next w:val="BodyText"/>
    <w:qFormat/>
    <w:pPr>
      <w:numPr>
        <w:ilvl w:val="3"/>
        <w:numId w:val="5"/>
      </w:numPr>
      <w:spacing w:before="120" w:after="120"/>
    </w:pPr>
    <w:rPr>
      <w:rFonts w:cs="Arial"/>
    </w:rPr>
  </w:style>
  <w:style w:type="paragraph" w:customStyle="1" w:styleId="AnnexTable">
    <w:name w:val="Annex Table"/>
    <w:basedOn w:val="Normal"/>
    <w:next w:val="Normal"/>
    <w:qFormat/>
    <w:pPr>
      <w:numPr>
        <w:numId w:val="6"/>
      </w:numPr>
      <w:tabs>
        <w:tab w:val="left" w:pos="1418"/>
      </w:tabs>
      <w:spacing w:before="120" w:after="120"/>
      <w:jc w:val="center"/>
    </w:pPr>
    <w:rPr>
      <w:i/>
    </w:rPr>
  </w:style>
  <w:style w:type="character" w:customStyle="1" w:styleId="BodyTextChar">
    <w:name w:val="Body Text Char"/>
    <w:basedOn w:val="DefaultParagraphFont"/>
    <w:link w:val="BodyText"/>
    <w:qFormat/>
    <w:rPr>
      <w:rFonts w:asciiTheme="minorHAnsi" w:eastAsiaTheme="minorHAnsi" w:hAnsiTheme="minorHAnsi" w:cstheme="minorBidi"/>
      <w:sz w:val="22"/>
      <w:szCs w:val="22"/>
      <w:lang w:eastAsia="en-US"/>
    </w:rPr>
  </w:style>
  <w:style w:type="paragraph" w:customStyle="1" w:styleId="Bullet1">
    <w:name w:val="Bullet 1"/>
    <w:basedOn w:val="Normal"/>
    <w:qFormat/>
    <w:pPr>
      <w:numPr>
        <w:numId w:val="7"/>
      </w:numPr>
      <w:spacing w:after="120"/>
      <w:ind w:left="992" w:hanging="425"/>
    </w:pPr>
    <w:rPr>
      <w:color w:val="000000" w:themeColor="text1"/>
      <w:sz w:val="22"/>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pPr>
      <w:numPr>
        <w:numId w:val="8"/>
      </w:numPr>
      <w:spacing w:after="120"/>
      <w:ind w:left="1276" w:hanging="425"/>
    </w:pPr>
    <w:rPr>
      <w:color w:val="000000" w:themeColor="text1"/>
      <w:sz w:val="22"/>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pPr>
      <w:numPr>
        <w:numId w:val="10"/>
      </w:numPr>
      <w:spacing w:before="120" w:after="120"/>
      <w:jc w:val="center"/>
    </w:pPr>
    <w:rPr>
      <w:i/>
      <w:szCs w:val="20"/>
    </w:rPr>
  </w:style>
  <w:style w:type="character" w:customStyle="1" w:styleId="FooterChar">
    <w:name w:val="Footer Char"/>
    <w:basedOn w:val="DefaultParagraphFont"/>
    <w:link w:val="Footer"/>
    <w:qFormat/>
    <w:rPr>
      <w:rFonts w:asciiTheme="minorHAnsi" w:eastAsiaTheme="minorHAnsi" w:hAnsiTheme="minorHAnsi" w:cstheme="minorBidi"/>
      <w:szCs w:val="22"/>
      <w:lang w:eastAsia="en-US"/>
    </w:rPr>
  </w:style>
  <w:style w:type="character" w:customStyle="1" w:styleId="HeaderChar">
    <w:name w:val="Header Char"/>
    <w:basedOn w:val="DefaultParagraphFont"/>
    <w:link w:val="Header"/>
    <w:qFormat/>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qFormat/>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qFormat/>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qFormat/>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qFormat/>
    <w:rPr>
      <w:rFonts w:asciiTheme="majorHAnsi" w:eastAsiaTheme="majorEastAsia" w:hAnsiTheme="majorHAnsi" w:cstheme="majorBidi"/>
      <w:i/>
      <w:iCs/>
      <w:color w:val="244061" w:themeColor="accent1" w:themeShade="80"/>
      <w:sz w:val="18"/>
      <w:szCs w:val="22"/>
      <w:lang w:eastAsia="en-US"/>
    </w:rPr>
  </w:style>
  <w:style w:type="character" w:customStyle="1" w:styleId="Heading7Char">
    <w:name w:val="Heading 7 Char"/>
    <w:basedOn w:val="DefaultParagraphFont"/>
    <w:link w:val="Heading7"/>
    <w:qFormat/>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qFormat/>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lang w:eastAsia="en-US"/>
    </w:rPr>
  </w:style>
  <w:style w:type="paragraph" w:customStyle="1" w:styleId="List1">
    <w:name w:val="List 1"/>
    <w:basedOn w:val="Normal"/>
    <w:qFormat/>
    <w:pPr>
      <w:numPr>
        <w:numId w:val="11"/>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paragraph" w:customStyle="1" w:styleId="Table">
    <w:name w:val="Table_#"/>
    <w:basedOn w:val="Normal"/>
    <w:next w:val="Normal"/>
    <w:qFormat/>
    <w:pPr>
      <w:numPr>
        <w:numId w:val="12"/>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basedOn w:val="DefaultParagraphFont"/>
    <w:link w:val="FootnoteText"/>
    <w:uiPriority w:val="99"/>
    <w:qFormat/>
    <w:rPr>
      <w:rFonts w:asciiTheme="minorHAnsi" w:eastAsiaTheme="minorHAnsi" w:hAnsiTheme="minorHAnsi" w:cstheme="minorBidi"/>
      <w:sz w:val="18"/>
      <w:szCs w:val="24"/>
      <w:vertAlign w:val="superscript"/>
      <w:lang w:eastAsia="en-US"/>
    </w:rPr>
  </w:style>
  <w:style w:type="character" w:customStyle="1" w:styleId="SubtitleChar">
    <w:name w:val="Subtitle Char"/>
    <w:link w:val="Subtitle"/>
    <w:qFormat/>
    <w:rPr>
      <w:rFonts w:ascii="Arial" w:hAnsi="Arial" w:cs="Arial"/>
      <w:szCs w:val="24"/>
    </w:rPr>
  </w:style>
  <w:style w:type="character" w:customStyle="1" w:styleId="TitleChar">
    <w:name w:val="Title Char"/>
    <w:basedOn w:val="DefaultParagraphFont"/>
    <w:link w:val="Title"/>
    <w:qFormat/>
    <w:rPr>
      <w:rFonts w:ascii="Arial Bold" w:eastAsia="Times New Roman" w:hAnsi="Arial Bold" w:cs="Arial"/>
      <w:b/>
      <w:bCs/>
      <w:caps/>
      <w:color w:val="00558C"/>
      <w:kern w:val="28"/>
      <w:sz w:val="28"/>
      <w:szCs w:val="32"/>
    </w:rPr>
  </w:style>
  <w:style w:type="paragraph" w:customStyle="1" w:styleId="List1indent1">
    <w:name w:val="List 1 indent 1"/>
    <w:basedOn w:val="Normal"/>
    <w:qFormat/>
    <w:pPr>
      <w:numPr>
        <w:ilvl w:val="1"/>
        <w:numId w:val="11"/>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0"/>
      </w:tabs>
      <w:spacing w:after="120"/>
      <w:ind w:left="567" w:hanging="567"/>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0">
    <w:name w:val="equation"/>
    <w:basedOn w:val="Normal"/>
    <w:next w:val="BodyText"/>
    <w:qFormat/>
    <w:pPr>
      <w:keepNext/>
      <w:tabs>
        <w:tab w:val="left" w:pos="142"/>
      </w:tabs>
      <w:spacing w:after="120"/>
      <w:ind w:left="1276" w:hanging="1276"/>
      <w:jc w:val="right"/>
    </w:pPr>
    <w:rPr>
      <w:rFonts w:eastAsia="Times New Roman" w:cs="Times New Roman"/>
      <w:szCs w:val="24"/>
    </w:rPr>
  </w:style>
  <w:style w:type="paragraph" w:customStyle="1" w:styleId="Appendix">
    <w:name w:val="Appendix"/>
    <w:next w:val="BodyText"/>
    <w:qFormat/>
    <w:pPr>
      <w:numPr>
        <w:numId w:val="14"/>
      </w:numPr>
      <w:spacing w:before="120" w:after="240"/>
    </w:pPr>
    <w:rPr>
      <w:rFonts w:asciiTheme="majorHAnsi" w:eastAsia="Calibri" w:hAnsiTheme="majorHAnsi" w:cs="Calibri"/>
      <w:b/>
      <w:bCs/>
      <w:caps/>
      <w:color w:val="00558C"/>
      <w:sz w:val="28"/>
      <w:szCs w:val="28"/>
      <w:lang w:val="en-GB" w:eastAsia="en-US"/>
    </w:rPr>
  </w:style>
  <w:style w:type="character" w:customStyle="1" w:styleId="BalloonTextChar">
    <w:name w:val="Balloon Text Char"/>
    <w:basedOn w:val="DefaultParagraphFont"/>
    <w:link w:val="BalloonText"/>
    <w:qFormat/>
    <w:rPr>
      <w:rFonts w:ascii="Tahoma" w:eastAsiaTheme="minorHAnsi" w:hAnsi="Tahoma" w:cs="Tahoma"/>
      <w:sz w:val="16"/>
      <w:szCs w:val="16"/>
      <w:lang w:eastAsia="en-US"/>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qFormat/>
    <w:rPr>
      <w:rFonts w:asciiTheme="minorHAnsi" w:eastAsiaTheme="minorHAnsi" w:hAnsiTheme="minorHAnsi" w:cstheme="minorBidi"/>
      <w:sz w:val="24"/>
      <w:szCs w:val="24"/>
      <w:lang w:eastAsia="en-US"/>
    </w:rPr>
  </w:style>
  <w:style w:type="character" w:customStyle="1" w:styleId="CommentSubjectChar">
    <w:name w:val="Comment Subject Char"/>
    <w:basedOn w:val="CommentTextChar"/>
    <w:link w:val="CommentSubject"/>
    <w:qFormat/>
    <w:rPr>
      <w:rFonts w:asciiTheme="minorHAnsi" w:eastAsiaTheme="minorHAnsi" w:hAnsiTheme="minorHAnsi" w:cstheme="minorBidi"/>
      <w:b/>
      <w:bCs/>
      <w:sz w:val="24"/>
      <w:szCs w:val="24"/>
      <w:lang w:eastAsia="en-US"/>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paragraph" w:customStyle="1" w:styleId="Heading1separationline">
    <w:name w:val="Heading 1 separation line"/>
    <w:basedOn w:val="Normal"/>
    <w:next w:val="BodyText"/>
    <w:qFormat/>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pPr>
      <w:spacing w:line="180" w:lineRule="exact"/>
      <w:jc w:val="right"/>
    </w:pPr>
    <w:rPr>
      <w:color w:val="4F81BD" w:themeColor="accent1"/>
    </w:rPr>
  </w:style>
  <w:style w:type="paragraph" w:customStyle="1" w:styleId="Editionnumber">
    <w:name w:val="Edition number"/>
    <w:basedOn w:val="Normal"/>
    <w:qFormat/>
    <w:rPr>
      <w:b/>
      <w:color w:val="4F81BD" w:themeColor="accent1"/>
      <w:sz w:val="50"/>
      <w:szCs w:val="50"/>
    </w:rPr>
  </w:style>
  <w:style w:type="paragraph" w:customStyle="1" w:styleId="Editionnumber-footer">
    <w:name w:val="Edition number - footer"/>
    <w:basedOn w:val="Footer"/>
    <w:next w:val="NoSpacing"/>
    <w:qFormat/>
    <w:pPr>
      <w:framePr w:hSpace="142" w:wrap="around" w:hAnchor="margin" w:xAlign="center" w:yAlign="bottom"/>
      <w:spacing w:before="40" w:line="180" w:lineRule="exact"/>
      <w:suppressOverlap/>
    </w:pPr>
    <w:rPr>
      <w:b/>
      <w:color w:val="4F81BD" w:themeColor="accent1"/>
      <w:sz w:val="15"/>
      <w:szCs w:val="15"/>
    </w:rPr>
  </w:style>
  <w:style w:type="paragraph" w:styleId="NoSpacing">
    <w:name w:val="No Spacing"/>
    <w:uiPriority w:val="1"/>
    <w:qFormat/>
    <w:rPr>
      <w:rFonts w:asciiTheme="minorHAnsi" w:eastAsiaTheme="minorHAnsi" w:hAnsiTheme="minorHAnsi" w:cstheme="minorBidi"/>
      <w:sz w:val="18"/>
      <w:szCs w:val="22"/>
      <w:lang w:val="en-GB" w:eastAsia="en-US"/>
    </w:rPr>
  </w:style>
  <w:style w:type="paragraph" w:customStyle="1" w:styleId="Contents">
    <w:name w:val="Contents"/>
    <w:basedOn w:val="Header"/>
    <w:qFormat/>
    <w:pPr>
      <w:pBdr>
        <w:bottom w:val="single" w:sz="8" w:space="12" w:color="4F81BD" w:themeColor="accent1"/>
      </w:pBdr>
      <w:spacing w:before="100" w:line="560" w:lineRule="exact"/>
    </w:pPr>
    <w:rPr>
      <w:b/>
      <w:caps/>
      <w:color w:val="C0504D" w:themeColor="accent2"/>
      <w:sz w:val="56"/>
      <w:szCs w:val="56"/>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Doicumentrevisiontabletitle">
    <w:name w:val="Doicument revision table title"/>
    <w:basedOn w:val="Tabletext"/>
    <w:qFormat/>
    <w:rPr>
      <w:b/>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qFormat/>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pPr>
      <w:numPr>
        <w:ilvl w:val="3"/>
        <w:numId w:val="1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pPr>
      <w:numPr>
        <w:ilvl w:val="4"/>
      </w:numPr>
    </w:pPr>
    <w:rPr>
      <w:smallCaps w:val="0"/>
      <w:sz w:val="22"/>
    </w:rPr>
  </w:style>
  <w:style w:type="paragraph" w:customStyle="1" w:styleId="AppendixHead5">
    <w:name w:val="Appendix Head 5"/>
    <w:basedOn w:val="AppendixHead4"/>
    <w:next w:val="BodyText"/>
    <w:qFormat/>
    <w:pPr>
      <w:ind w:left="1701" w:hanging="1701"/>
    </w:pPr>
    <w:rPr>
      <w:b w:val="0"/>
    </w:rPr>
  </w:style>
  <w:style w:type="character" w:customStyle="1" w:styleId="AnnexChar">
    <w:name w:val="Annex Char"/>
    <w:basedOn w:val="DefaultParagraphFont"/>
    <w:link w:val="Annex"/>
    <w:qFormat/>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3"/>
      </w:numPr>
      <w:spacing w:before="120" w:after="120" w:line="240" w:lineRule="auto"/>
      <w:ind w:left="1701" w:hanging="1701"/>
    </w:pPr>
    <w:rPr>
      <w:rFonts w:eastAsia="Calibri" w:cs="Calibri"/>
      <w:color w:val="00558C"/>
      <w:sz w:val="22"/>
      <w:lang w:eastAsia="en-GB"/>
    </w:rPr>
  </w:style>
  <w:style w:type="character" w:customStyle="1" w:styleId="BodyTextIndent3Char">
    <w:name w:val="Body Text Indent 3 Char"/>
    <w:basedOn w:val="DefaultParagraphFont"/>
    <w:link w:val="BodyTextIndent3"/>
    <w:semiHidden/>
    <w:qFormat/>
    <w:rPr>
      <w:rFonts w:asciiTheme="minorHAnsi" w:eastAsiaTheme="minorHAnsi" w:hAnsiTheme="minorHAnsi" w:cstheme="minorBidi"/>
      <w:sz w:val="16"/>
      <w:szCs w:val="16"/>
      <w:lang w:eastAsia="en-US"/>
    </w:rPr>
  </w:style>
  <w:style w:type="paragraph" w:customStyle="1" w:styleId="InsetList">
    <w:name w:val="Inset List"/>
    <w:basedOn w:val="Normal"/>
    <w:qFormat/>
    <w:pPr>
      <w:numPr>
        <w:numId w:val="15"/>
      </w:numPr>
      <w:spacing w:after="120"/>
      <w:jc w:val="both"/>
    </w:pPr>
    <w:rPr>
      <w:sz w:val="22"/>
    </w:rPr>
  </w:style>
  <w:style w:type="paragraph" w:customStyle="1" w:styleId="ListofFigures">
    <w:name w:val="List of Figures"/>
    <w:basedOn w:val="Normal"/>
    <w:next w:val="Normal"/>
    <w:qFormat/>
    <w:pPr>
      <w:spacing w:after="240" w:line="480" w:lineRule="atLeast"/>
    </w:pPr>
    <w:rPr>
      <w:b/>
      <w:color w:val="C0504D" w:themeColor="accent2"/>
      <w:sz w:val="40"/>
      <w:szCs w:val="40"/>
    </w:rPr>
  </w:style>
  <w:style w:type="paragraph" w:customStyle="1" w:styleId="Tablecaption">
    <w:name w:val="Table caption"/>
    <w:basedOn w:val="Caption"/>
    <w:next w:val="BodyText"/>
    <w:qFormat/>
    <w:pPr>
      <w:numPr>
        <w:numId w:val="16"/>
      </w:numPr>
      <w:tabs>
        <w:tab w:val="left" w:pos="851"/>
      </w:tabs>
      <w:spacing w:before="240" w:after="240"/>
      <w:jc w:val="center"/>
    </w:pPr>
    <w:rPr>
      <w:b w:val="0"/>
      <w:u w:val="none"/>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17"/>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17"/>
      </w:numPr>
      <w:ind w:left="1701" w:hanging="425"/>
    </w:pPr>
  </w:style>
  <w:style w:type="paragraph" w:customStyle="1" w:styleId="Listitext">
    <w:name w:val="List i text"/>
    <w:basedOn w:val="Normal"/>
    <w:qFormat/>
    <w:pPr>
      <w:ind w:left="2268" w:hanging="567"/>
    </w:pPr>
    <w:rPr>
      <w:sz w:val="20"/>
    </w:rPr>
  </w:style>
  <w:style w:type="character" w:customStyle="1" w:styleId="DocumentMapChar">
    <w:name w:val="Document Map Char"/>
    <w:basedOn w:val="DefaultParagraphFont"/>
    <w:link w:val="DocumentMap"/>
    <w:qFormat/>
    <w:rPr>
      <w:rFonts w:ascii="Tahoma" w:eastAsia="Times New Roman" w:hAnsi="Tahoma"/>
      <w:szCs w:val="24"/>
      <w:shd w:val="clear" w:color="auto" w:fill="000080"/>
      <w:lang w:val="de-DE" w:eastAsia="de-DE"/>
    </w:rPr>
  </w:style>
  <w:style w:type="paragraph" w:customStyle="1" w:styleId="TableofTables">
    <w:name w:val="Table of Tables"/>
    <w:basedOn w:val="TableofFigures"/>
    <w:qFormat/>
    <w:pPr>
      <w:tabs>
        <w:tab w:val="left" w:pos="1134"/>
        <w:tab w:val="right" w:pos="9781"/>
      </w:tabs>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TableNormal"/>
    <w:uiPriority w:val="59"/>
    <w:qFormat/>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qFormat/>
    <w:pPr>
      <w:numPr>
        <w:numId w:val="18"/>
      </w:numPr>
      <w:spacing w:before="120"/>
      <w:contextualSpacing/>
    </w:pPr>
    <w:rPr>
      <w:sz w:val="20"/>
    </w:rPr>
  </w:style>
  <w:style w:type="paragraph" w:customStyle="1" w:styleId="Textedesaisie">
    <w:name w:val="Texte de saisie"/>
    <w:basedOn w:val="Normal"/>
    <w:link w:val="TextedesaisieCar"/>
    <w:qFormat/>
    <w:rPr>
      <w:color w:val="000000" w:themeColor="text1"/>
      <w:sz w:val="22"/>
    </w:rPr>
  </w:style>
  <w:style w:type="character" w:customStyle="1" w:styleId="TextedesaisieCar">
    <w:name w:val="Texte de saisie Car"/>
    <w:basedOn w:val="DefaultParagraphFont"/>
    <w:link w:val="Textedesaisie"/>
    <w:qFormat/>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pPr>
      <w:numPr>
        <w:numId w:val="19"/>
      </w:numPr>
      <w:jc w:val="center"/>
    </w:pPr>
    <w:rPr>
      <w:i/>
      <w:color w:val="00558C"/>
      <w:lang w:eastAsia="en-GB"/>
    </w:rPr>
  </w:style>
  <w:style w:type="paragraph" w:customStyle="1" w:styleId="Figurecaption">
    <w:name w:val="Figure caption"/>
    <w:basedOn w:val="Caption"/>
    <w:next w:val="BodyText"/>
    <w:qFormat/>
    <w:pPr>
      <w:numPr>
        <w:numId w:val="20"/>
      </w:numPr>
      <w:spacing w:before="240" w:after="240"/>
      <w:jc w:val="center"/>
    </w:pPr>
    <w:rPr>
      <w:b w:val="0"/>
      <w:u w:val="none"/>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styleId="PlaceholderText">
    <w:name w:val="Placeholder Text"/>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autoRedefine/>
    <w:qFormat/>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pPr>
      <w:ind w:right="14317"/>
    </w:pPr>
  </w:style>
  <w:style w:type="paragraph" w:customStyle="1" w:styleId="1">
    <w:name w:val="修订1"/>
    <w:hidden/>
    <w:uiPriority w:val="99"/>
    <w:semiHidden/>
    <w:qFormat/>
    <w:rPr>
      <w:rFonts w:asciiTheme="minorHAnsi" w:eastAsiaTheme="minorHAnsi" w:hAnsiTheme="minorHAnsi" w:cstheme="minorBidi"/>
      <w:sz w:val="18"/>
      <w:szCs w:val="22"/>
      <w:lang w:val="en-GB" w:eastAsia="en-US"/>
    </w:rPr>
  </w:style>
  <w:style w:type="paragraph" w:customStyle="1" w:styleId="Referencetext">
    <w:name w:val="Reference text"/>
    <w:basedOn w:val="Normal"/>
    <w:autoRedefine/>
    <w:qFormat/>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Pr>
      <w:b/>
      <w:color w:val="00558C"/>
      <w:sz w:val="28"/>
    </w:rPr>
  </w:style>
  <w:style w:type="character" w:customStyle="1" w:styleId="MRNChar">
    <w:name w:val="MRN Char"/>
    <w:basedOn w:val="DefaultParagraphFont"/>
    <w:link w:val="MRN"/>
    <w:qFormat/>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qFormat/>
    <w:rPr>
      <w:i/>
    </w:rPr>
  </w:style>
  <w:style w:type="character" w:customStyle="1" w:styleId="RevokesChar">
    <w:name w:val="Revokes Char"/>
    <w:basedOn w:val="DefaultParagraphFont"/>
    <w:link w:val="Revokes"/>
    <w:qFormat/>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pPr>
      <w:numPr>
        <w:numId w:val="21"/>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22"/>
      </w:numPr>
      <w:spacing w:before="60"/>
      <w:jc w:val="right"/>
    </w:pPr>
  </w:style>
  <w:style w:type="character" w:customStyle="1" w:styleId="EquationChar">
    <w:name w:val="Equation Char"/>
    <w:basedOn w:val="BodyTextChar"/>
    <w:link w:val="Equation"/>
    <w:qFormat/>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pPr>
      <w:numPr>
        <w:numId w:val="23"/>
      </w:numPr>
      <w:spacing w:before="60"/>
    </w:pPr>
  </w:style>
  <w:style w:type="character" w:customStyle="1" w:styleId="FurtherreadingChar">
    <w:name w:val="Further reading Char"/>
    <w:basedOn w:val="BodyTextChar"/>
    <w:link w:val="Furtherreading"/>
    <w:qFormat/>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24"/>
      </w:numPr>
      <w:jc w:val="center"/>
    </w:pPr>
    <w:rPr>
      <w:i/>
      <w:color w:val="00558C"/>
    </w:rPr>
  </w:style>
  <w:style w:type="character" w:customStyle="1" w:styleId="AnnexFigureCaptionChar">
    <w:name w:val="Annex Figure Caption Char"/>
    <w:basedOn w:val="BodyTextChar"/>
    <w:link w:val="AnnexFigureCaption"/>
    <w:qFormat/>
    <w:rPr>
      <w:rFonts w:asciiTheme="minorHAnsi" w:eastAsiaTheme="minorHAnsi" w:hAnsiTheme="minorHAnsi" w:cstheme="minorBidi"/>
      <w:i/>
      <w:color w:val="00558C"/>
      <w:sz w:val="22"/>
      <w:szCs w:val="22"/>
      <w:lang w:eastAsia="en-US"/>
    </w:rPr>
  </w:style>
  <w:style w:type="paragraph" w:customStyle="1" w:styleId="AppendixHead1">
    <w:name w:val="Appendix Head 1"/>
    <w:basedOn w:val="Normal"/>
    <w:next w:val="Heading1separationline"/>
    <w:qFormat/>
    <w:pPr>
      <w:numPr>
        <w:ilvl w:val="1"/>
        <w:numId w:val="1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pPr>
      <w:ind w:left="425" w:right="709"/>
    </w:pPr>
    <w:rPr>
      <w:i/>
    </w:rPr>
  </w:style>
  <w:style w:type="character" w:customStyle="1" w:styleId="EmphasisParagraphChar">
    <w:name w:val="Emphasis Paragraph Char"/>
    <w:basedOn w:val="BodyTextChar"/>
    <w:link w:val="EmphasisParagraph"/>
    <w:qFormat/>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qFormat/>
    <w:rPr>
      <w:rFonts w:asciiTheme="minorHAnsi" w:eastAsiaTheme="minorHAnsi" w:hAnsiTheme="minorHAnsi" w:cstheme="minorBidi"/>
      <w:sz w:val="22"/>
      <w:szCs w:val="22"/>
      <w:lang w:eastAsia="en-US"/>
    </w:rPr>
  </w:style>
  <w:style w:type="paragraph" w:customStyle="1" w:styleId="2">
    <w:name w:val="修订2"/>
    <w:hidden/>
    <w:uiPriority w:val="99"/>
    <w:unhideWhenUsed/>
    <w:qFormat/>
    <w:rPr>
      <w:rFonts w:asciiTheme="minorHAnsi" w:eastAsiaTheme="minorHAnsi" w:hAnsiTheme="minorHAnsi" w:cstheme="minorBidi"/>
      <w:sz w:val="18"/>
      <w:szCs w:val="22"/>
      <w:lang w:val="en-GB" w:eastAsia="en-US"/>
    </w:rPr>
  </w:style>
  <w:style w:type="paragraph" w:customStyle="1" w:styleId="3">
    <w:name w:val="修订3"/>
    <w:hidden/>
    <w:uiPriority w:val="99"/>
    <w:unhideWhenUsed/>
    <w:qFormat/>
    <w:rPr>
      <w:rFonts w:asciiTheme="minorHAnsi" w:eastAsiaTheme="minorHAnsi" w:hAnsiTheme="minorHAnsi" w:cstheme="minorBidi"/>
      <w:sz w:val="18"/>
      <w:szCs w:val="22"/>
      <w:lang w:val="en-GB" w:eastAsia="en-US"/>
    </w:rPr>
  </w:style>
  <w:style w:type="paragraph" w:customStyle="1" w:styleId="4">
    <w:name w:val="修订4"/>
    <w:hidden/>
    <w:uiPriority w:val="99"/>
    <w:unhideWhenUsed/>
    <w:qFormat/>
    <w:rPr>
      <w:rFonts w:asciiTheme="minorHAnsi" w:eastAsiaTheme="minorHAnsi" w:hAnsiTheme="minorHAnsi" w:cstheme="minorBidi"/>
      <w:sz w:val="18"/>
      <w:szCs w:val="22"/>
      <w:lang w:val="en-GB" w:eastAsia="en-US"/>
    </w:rPr>
  </w:style>
  <w:style w:type="paragraph" w:styleId="Revision">
    <w:name w:val="Revision"/>
    <w:hidden/>
    <w:uiPriority w:val="99"/>
    <w:unhideWhenUsed/>
    <w:rsid w:val="00104E47"/>
    <w:rPr>
      <w:rFonts w:asciiTheme="minorHAnsi" w:eastAsiaTheme="minorHAnsi" w:hAnsiTheme="minorHAnsi" w:cstheme="minorBidi"/>
      <w:sz w:val="18"/>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540478C7-2645-45CF-9AAF-F3DAE2526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15C92C-FC60-4C29-9BC9-62AF7CB5BF6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84B51718-D746-4C2F-9B60-F41786C1588C}">
  <ds:schemaRefs>
    <ds:schemaRef ds:uri="http://schemas.microsoft.com/sharepoint/v3/contenttype/form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69</TotalTime>
  <Pages>6</Pages>
  <Words>2083</Words>
  <Characters>10525</Characters>
  <Application>Microsoft Office Word</Application>
  <DocSecurity>0</DocSecurity>
  <Lines>276</Lines>
  <Paragraphs>150</Paragraphs>
  <ScaleCrop>false</ScaleCrop>
  <Company/>
  <LinksUpToDate>false</LinksUpToDate>
  <CharactersWithSpaces>12458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83</cp:revision>
  <dcterms:created xsi:type="dcterms:W3CDTF">2021-08-28T15:13:00Z</dcterms:created>
  <dcterms:modified xsi:type="dcterms:W3CDTF">2025-03-07T14:09:00Z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KSOProductBuildVer">
    <vt:lpwstr>2052-12.1.0.19770</vt:lpwstr>
  </property>
  <property fmtid="{D5CDD505-2E9C-101B-9397-08002B2CF9AE}" pid="4" name="ICV">
    <vt:lpwstr>4C4C992A99A4452C8AAB5BDC62EF45B6_13</vt:lpwstr>
  </property>
  <property fmtid="{D5CDD505-2E9C-101B-9397-08002B2CF9AE}" pid="5" name="KSOTemplateDocerSaveRecord">
    <vt:lpwstr>eyJoZGlkIjoiNDExY2YxOTFjNzI5ZDBmMWJkYWExYzFkZjcxMjYyZTUiLCJ1c2VySWQiOiI0MTM1NjIzNjcifQ==</vt:lpwstr>
  </property>
  <property fmtid="{D5CDD505-2E9C-101B-9397-08002B2CF9AE}" pid="6" name="MediaServiceImageTags">
    <vt:lpwstr/>
  </property>
</Properties>
</file>